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Pr>
        <w:spacing w:line="960" w:lineRule="auto"/>
        <w:jc w:val="center"/>
        <w:rPr>
          <w:rFonts w:eastAsia="黑体"/>
          <w:b/>
          <w:sz w:val="56"/>
          <w:szCs w:val="56"/>
        </w:rPr>
      </w:pPr>
      <w:r>
        <w:rPr>
          <w:rFonts w:hint="eastAsia" w:eastAsia="黑体"/>
          <w:b/>
          <w:sz w:val="56"/>
          <w:szCs w:val="56"/>
        </w:rPr>
        <w:t>苏州市建设工程指数指标平台</w:t>
      </w:r>
    </w:p>
    <w:p>
      <w:pPr>
        <w:spacing w:line="960" w:lineRule="auto"/>
        <w:jc w:val="center"/>
        <w:rPr>
          <w:rFonts w:eastAsia="黑体"/>
          <w:b/>
          <w:sz w:val="56"/>
          <w:szCs w:val="56"/>
        </w:rPr>
      </w:pPr>
      <w:r>
        <w:rPr>
          <w:rFonts w:hint="eastAsia" w:eastAsia="黑体"/>
          <w:b/>
          <w:sz w:val="56"/>
          <w:szCs w:val="56"/>
        </w:rPr>
        <w:t>操作手册</w:t>
      </w:r>
    </w:p>
    <w:p>
      <w:pPr>
        <w:pStyle w:val="26"/>
        <w:spacing w:before="0" w:beforeAutospacing="0" w:after="312" w:afterLines="100" w:afterAutospacing="0"/>
        <w:ind w:left="360" w:hanging="360"/>
        <w:jc w:val="both"/>
        <w:rPr>
          <w:rFonts w:ascii="Calibri" w:hAnsi="Calibri" w:cs="Calibri"/>
          <w:sz w:val="21"/>
          <w:szCs w:val="21"/>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pStyle w:val="26"/>
        <w:spacing w:before="0" w:beforeAutospacing="0" w:after="312" w:afterLines="100" w:afterAutospacing="0"/>
        <w:rPr>
          <w:rFonts w:ascii="Calibri" w:hAnsi="Calibri" w:cs="Calibri"/>
          <w:color w:val="595959"/>
          <w:sz w:val="48"/>
          <w:szCs w:val="48"/>
        </w:rPr>
      </w:pPr>
    </w:p>
    <w:p>
      <w:pPr>
        <w:widowControl/>
        <w:jc w:val="center"/>
        <w:rPr>
          <w:rFonts w:ascii="Calibri" w:hAnsi="Calibri" w:cs="Calibri"/>
          <w:kern w:val="0"/>
          <w:sz w:val="32"/>
          <w:szCs w:val="32"/>
        </w:rPr>
      </w:pPr>
      <w:r>
        <w:rPr>
          <w:rFonts w:hint="eastAsia" w:ascii="Calibri" w:hAnsi="Calibri" w:cs="Calibri"/>
          <w:sz w:val="32"/>
          <w:szCs w:val="32"/>
        </w:rPr>
        <w:t>2022年1</w:t>
      </w:r>
      <w:r>
        <w:rPr>
          <w:rFonts w:ascii="Calibri" w:hAnsi="Calibri" w:cs="Calibri"/>
          <w:sz w:val="32"/>
          <w:szCs w:val="32"/>
        </w:rPr>
        <w:t>2</w:t>
      </w:r>
      <w:r>
        <w:rPr>
          <w:rFonts w:hint="eastAsia" w:ascii="Calibri" w:hAnsi="Calibri" w:cs="Calibri"/>
          <w:sz w:val="32"/>
          <w:szCs w:val="32"/>
        </w:rPr>
        <w:t>月</w:t>
      </w:r>
    </w:p>
    <w:p>
      <w:pPr>
        <w:pStyle w:val="21"/>
        <w:rPr>
          <w:b w:val="0"/>
          <w:spacing w:val="200"/>
          <w:sz w:val="24"/>
          <w:szCs w:val="24"/>
        </w:rPr>
      </w:pPr>
    </w:p>
    <w:p>
      <w:pPr>
        <w:pStyle w:val="21"/>
        <w:spacing w:line="276" w:lineRule="auto"/>
        <w:jc w:val="center"/>
        <w:rPr>
          <w:rFonts w:asciiTheme="majorEastAsia" w:hAnsiTheme="majorEastAsia" w:eastAsiaTheme="majorEastAsia"/>
          <w:spacing w:val="200"/>
          <w:sz w:val="22"/>
          <w:szCs w:val="22"/>
        </w:rPr>
      </w:pPr>
      <w:r>
        <w:rPr>
          <w:rFonts w:hint="eastAsia" w:asciiTheme="majorEastAsia" w:hAnsiTheme="majorEastAsia" w:eastAsiaTheme="majorEastAsia"/>
          <w:spacing w:val="200"/>
          <w:sz w:val="22"/>
          <w:szCs w:val="22"/>
        </w:rPr>
        <w:t>目录</w:t>
      </w:r>
    </w:p>
    <w:p>
      <w:pPr>
        <w:pStyle w:val="21"/>
        <w:tabs>
          <w:tab w:val="right" w:leader="dot" w:pos="8296"/>
        </w:tabs>
        <w:spacing w:line="276" w:lineRule="auto"/>
        <w:jc w:val="center"/>
        <w:rPr>
          <w:rFonts w:ascii="宋体" w:hAnsi="宋体" w:cstheme="minorBidi"/>
          <w:b w:val="0"/>
          <w:bCs w:val="0"/>
          <w:caps w:val="0"/>
          <w:sz w:val="21"/>
          <w:szCs w:val="21"/>
        </w:rPr>
      </w:pPr>
      <w:r>
        <w:rPr>
          <w:rFonts w:ascii="宋体" w:hAnsi="宋体"/>
          <w:b w:val="0"/>
          <w:bCs w:val="0"/>
          <w:caps w:val="0"/>
          <w:sz w:val="21"/>
          <w:szCs w:val="21"/>
        </w:rPr>
        <w:fldChar w:fldCharType="begin"/>
      </w:r>
      <w:r>
        <w:rPr>
          <w:rFonts w:ascii="宋体" w:hAnsi="宋体"/>
          <w:b w:val="0"/>
          <w:bCs w:val="0"/>
          <w:caps w:val="0"/>
          <w:sz w:val="21"/>
          <w:szCs w:val="21"/>
        </w:rPr>
        <w:instrText xml:space="preserve"> TOC \o "1-5" \h \z \u </w:instrText>
      </w:r>
      <w:r>
        <w:rPr>
          <w:rFonts w:ascii="宋体" w:hAnsi="宋体"/>
          <w:b w:val="0"/>
          <w:bCs w:val="0"/>
          <w:caps w:val="0"/>
          <w:sz w:val="21"/>
          <w:szCs w:val="21"/>
        </w:rPr>
        <w:fldChar w:fldCharType="separate"/>
      </w:r>
      <w:r>
        <w:fldChar w:fldCharType="begin"/>
      </w:r>
      <w:r>
        <w:instrText xml:space="preserve"> HYPERLINK \l "_Toc123215890" </w:instrText>
      </w:r>
      <w:r>
        <w:fldChar w:fldCharType="separate"/>
      </w:r>
      <w:r>
        <w:rPr>
          <w:rStyle w:val="30"/>
          <w:rFonts w:ascii="宋体" w:hAnsi="宋体"/>
          <w:b w:val="0"/>
          <w:bCs w:val="0"/>
          <w:sz w:val="21"/>
          <w:szCs w:val="21"/>
        </w:rPr>
        <w:t>一、 平台介绍</w:t>
      </w:r>
      <w:r>
        <w:rPr>
          <w:rFonts w:ascii="宋体" w:hAnsi="宋体"/>
          <w:b w:val="0"/>
          <w:bCs w:val="0"/>
          <w:sz w:val="21"/>
          <w:szCs w:val="21"/>
        </w:rPr>
        <w:tab/>
      </w:r>
      <w:r>
        <w:rPr>
          <w:rFonts w:ascii="宋体" w:hAnsi="宋体"/>
          <w:b w:val="0"/>
          <w:bCs w:val="0"/>
          <w:sz w:val="21"/>
          <w:szCs w:val="21"/>
        </w:rPr>
        <w:fldChar w:fldCharType="begin"/>
      </w:r>
      <w:r>
        <w:rPr>
          <w:rFonts w:ascii="宋体" w:hAnsi="宋体"/>
          <w:b w:val="0"/>
          <w:bCs w:val="0"/>
          <w:sz w:val="21"/>
          <w:szCs w:val="21"/>
        </w:rPr>
        <w:instrText xml:space="preserve"> PAGEREF _Toc123215890 \h </w:instrText>
      </w:r>
      <w:r>
        <w:rPr>
          <w:rFonts w:ascii="宋体" w:hAnsi="宋体"/>
          <w:b w:val="0"/>
          <w:bCs w:val="0"/>
          <w:sz w:val="21"/>
          <w:szCs w:val="21"/>
        </w:rPr>
        <w:fldChar w:fldCharType="separate"/>
      </w:r>
      <w:r>
        <w:rPr>
          <w:rFonts w:ascii="宋体" w:hAnsi="宋体"/>
          <w:b w:val="0"/>
          <w:bCs w:val="0"/>
          <w:sz w:val="21"/>
          <w:szCs w:val="21"/>
        </w:rPr>
        <w:t>4</w:t>
      </w:r>
      <w:r>
        <w:rPr>
          <w:rFonts w:ascii="宋体" w:hAnsi="宋体"/>
          <w:b w:val="0"/>
          <w:bCs w:val="0"/>
          <w:sz w:val="21"/>
          <w:szCs w:val="21"/>
        </w:rPr>
        <w:fldChar w:fldCharType="end"/>
      </w:r>
      <w:r>
        <w:rPr>
          <w:rFonts w:ascii="宋体" w:hAnsi="宋体"/>
          <w:b w:val="0"/>
          <w:bCs w:val="0"/>
          <w:sz w:val="21"/>
          <w:szCs w:val="21"/>
        </w:rPr>
        <w:fldChar w:fldCharType="end"/>
      </w:r>
    </w:p>
    <w:p>
      <w:pPr>
        <w:pStyle w:val="21"/>
        <w:tabs>
          <w:tab w:val="right" w:leader="dot" w:pos="8296"/>
        </w:tabs>
        <w:spacing w:line="276" w:lineRule="auto"/>
        <w:jc w:val="center"/>
        <w:rPr>
          <w:rFonts w:ascii="宋体" w:hAnsi="宋体" w:cstheme="minorBidi"/>
          <w:b w:val="0"/>
          <w:bCs w:val="0"/>
          <w:caps w:val="0"/>
          <w:sz w:val="21"/>
          <w:szCs w:val="21"/>
        </w:rPr>
      </w:pPr>
      <w:r>
        <w:fldChar w:fldCharType="begin"/>
      </w:r>
      <w:r>
        <w:instrText xml:space="preserve"> HYPERLINK \l "_Toc123215891" </w:instrText>
      </w:r>
      <w:r>
        <w:fldChar w:fldCharType="separate"/>
      </w:r>
      <w:r>
        <w:rPr>
          <w:rStyle w:val="30"/>
          <w:rFonts w:ascii="宋体" w:hAnsi="宋体"/>
          <w:b w:val="0"/>
          <w:bCs w:val="0"/>
          <w:sz w:val="21"/>
          <w:szCs w:val="21"/>
        </w:rPr>
        <w:t>二、 操作说明</w:t>
      </w:r>
      <w:r>
        <w:rPr>
          <w:rFonts w:ascii="宋体" w:hAnsi="宋体"/>
          <w:b w:val="0"/>
          <w:bCs w:val="0"/>
          <w:sz w:val="21"/>
          <w:szCs w:val="21"/>
        </w:rPr>
        <w:tab/>
      </w:r>
      <w:r>
        <w:rPr>
          <w:rFonts w:ascii="宋体" w:hAnsi="宋体"/>
          <w:b w:val="0"/>
          <w:bCs w:val="0"/>
          <w:sz w:val="21"/>
          <w:szCs w:val="21"/>
        </w:rPr>
        <w:fldChar w:fldCharType="begin"/>
      </w:r>
      <w:r>
        <w:rPr>
          <w:rFonts w:ascii="宋体" w:hAnsi="宋体"/>
          <w:b w:val="0"/>
          <w:bCs w:val="0"/>
          <w:sz w:val="21"/>
          <w:szCs w:val="21"/>
        </w:rPr>
        <w:instrText xml:space="preserve"> PAGEREF _Toc123215891 \h </w:instrText>
      </w:r>
      <w:r>
        <w:rPr>
          <w:rFonts w:ascii="宋体" w:hAnsi="宋体"/>
          <w:b w:val="0"/>
          <w:bCs w:val="0"/>
          <w:sz w:val="21"/>
          <w:szCs w:val="21"/>
        </w:rPr>
        <w:fldChar w:fldCharType="separate"/>
      </w:r>
      <w:r>
        <w:rPr>
          <w:rFonts w:ascii="宋体" w:hAnsi="宋体"/>
          <w:b w:val="0"/>
          <w:bCs w:val="0"/>
          <w:sz w:val="21"/>
          <w:szCs w:val="21"/>
        </w:rPr>
        <w:t>4</w:t>
      </w:r>
      <w:r>
        <w:rPr>
          <w:rFonts w:ascii="宋体" w:hAnsi="宋体"/>
          <w:b w:val="0"/>
          <w:bCs w:val="0"/>
          <w:sz w:val="21"/>
          <w:szCs w:val="21"/>
        </w:rPr>
        <w:fldChar w:fldCharType="end"/>
      </w:r>
      <w:r>
        <w:rPr>
          <w:rFonts w:ascii="宋体" w:hAnsi="宋体"/>
          <w:b w:val="0"/>
          <w:bCs w:val="0"/>
          <w:sz w:val="21"/>
          <w:szCs w:val="21"/>
        </w:rPr>
        <w:fldChar w:fldCharType="end"/>
      </w:r>
    </w:p>
    <w:p>
      <w:pPr>
        <w:pStyle w:val="24"/>
        <w:tabs>
          <w:tab w:val="right" w:leader="dot" w:pos="8296"/>
        </w:tabs>
        <w:spacing w:line="276" w:lineRule="auto"/>
        <w:jc w:val="center"/>
        <w:rPr>
          <w:rFonts w:ascii="宋体" w:hAnsi="宋体" w:cstheme="minorBidi"/>
          <w:smallCaps w:val="0"/>
          <w:sz w:val="21"/>
          <w:szCs w:val="21"/>
        </w:rPr>
      </w:pPr>
      <w:r>
        <w:fldChar w:fldCharType="begin"/>
      </w:r>
      <w:r>
        <w:instrText xml:space="preserve"> HYPERLINK \l "_Toc123215892" </w:instrText>
      </w:r>
      <w:r>
        <w:fldChar w:fldCharType="separate"/>
      </w:r>
      <w:r>
        <w:rPr>
          <w:rStyle w:val="30"/>
          <w:rFonts w:ascii="宋体" w:hAnsi="宋体"/>
          <w:sz w:val="21"/>
          <w:szCs w:val="21"/>
        </w:rPr>
        <w:t>2.1、 计价端操作说明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_Toc123215892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"_Toc123215893" </w:instrText>
      </w:r>
      <w:r>
        <w:fldChar w:fldCharType="separate"/>
      </w:r>
      <w:r>
        <w:rPr>
          <w:rStyle w:val="30"/>
          <w:rFonts w:ascii="宋体" w:hAnsi="宋体"/>
          <w:i w:val="0"/>
          <w:iCs w:val="0"/>
          <w:sz w:val="21"/>
          <w:szCs w:val="21"/>
        </w:rPr>
        <w:t>2.1.1、 功能入口</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_Toc123215893 \h </w:instrText>
      </w:r>
      <w:r>
        <w:rPr>
          <w:rFonts w:ascii="宋体" w:hAnsi="宋体"/>
          <w:i w:val="0"/>
          <w:iCs w:val="0"/>
          <w:sz w:val="21"/>
          <w:szCs w:val="21"/>
        </w:rPr>
        <w:fldChar w:fldCharType="separate"/>
      </w:r>
      <w:r>
        <w:rPr>
          <w:rFonts w:ascii="宋体" w:hAnsi="宋体"/>
          <w:i w:val="0"/>
          <w:iCs w:val="0"/>
          <w:sz w:val="21"/>
          <w:szCs w:val="21"/>
        </w:rPr>
        <w:t>4</w:t>
      </w:r>
      <w:r>
        <w:rPr>
          <w:rFonts w:ascii="宋体" w:hAnsi="宋体"/>
          <w:i w:val="0"/>
          <w:iCs w:val="0"/>
          <w:sz w:val="21"/>
          <w:szCs w:val="21"/>
        </w:rPr>
        <w:fldChar w:fldCharType="end"/>
      </w:r>
      <w:r>
        <w:rPr>
          <w:rFonts w:ascii="宋体" w:hAnsi="宋体"/>
          <w:i w:val="0"/>
          <w:iCs w:val="0"/>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"_Toc123215894" </w:instrText>
      </w:r>
      <w:r>
        <w:fldChar w:fldCharType="separate"/>
      </w:r>
      <w:r>
        <w:rPr>
          <w:rStyle w:val="30"/>
          <w:rFonts w:ascii="宋体" w:hAnsi="宋体"/>
          <w:i w:val="0"/>
          <w:iCs w:val="0"/>
          <w:sz w:val="21"/>
          <w:szCs w:val="21"/>
        </w:rPr>
        <w:t>2.1.2、 指标分析操作流程</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_Toc123215894 \h </w:instrText>
      </w:r>
      <w:r>
        <w:rPr>
          <w:rFonts w:ascii="宋体" w:hAnsi="宋体"/>
          <w:i w:val="0"/>
          <w:iCs w:val="0"/>
          <w:sz w:val="21"/>
          <w:szCs w:val="21"/>
        </w:rPr>
        <w:fldChar w:fldCharType="separate"/>
      </w:r>
      <w:r>
        <w:rPr>
          <w:rFonts w:ascii="宋体" w:hAnsi="宋体"/>
          <w:i w:val="0"/>
          <w:iCs w:val="0"/>
          <w:sz w:val="21"/>
          <w:szCs w:val="21"/>
        </w:rPr>
        <w:t>4</w:t>
      </w:r>
      <w:r>
        <w:rPr>
          <w:rFonts w:ascii="宋体" w:hAnsi="宋体"/>
          <w:i w:val="0"/>
          <w:iCs w:val="0"/>
          <w:sz w:val="21"/>
          <w:szCs w:val="21"/>
        </w:rPr>
        <w:fldChar w:fldCharType="end"/>
      </w:r>
      <w:r>
        <w:rPr>
          <w:rFonts w:ascii="宋体" w:hAnsi="宋体"/>
          <w:i w:val="0"/>
          <w:iCs w:val="0"/>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"_Toc123215895" </w:instrText>
      </w:r>
      <w:r>
        <w:fldChar w:fldCharType="separate"/>
      </w:r>
      <w:r>
        <w:rPr>
          <w:rStyle w:val="30"/>
          <w:rFonts w:ascii="宋体" w:hAnsi="宋体"/>
          <w:sz w:val="21"/>
          <w:szCs w:val="21"/>
        </w:rPr>
        <w:t>2.1.2.1、 基本信息</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_Toc123215895 \h </w:instrText>
      </w:r>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"_Toc123215896" </w:instrText>
      </w:r>
      <w:r>
        <w:fldChar w:fldCharType="separate"/>
      </w:r>
      <w:r>
        <w:rPr>
          <w:rStyle w:val="30"/>
          <w:rFonts w:ascii="宋体" w:hAnsi="宋体"/>
          <w:sz w:val="21"/>
          <w:szCs w:val="21"/>
        </w:rPr>
        <w:t>2.1.2.1.1、 工程类型设置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_Toc123215896 \h </w:instrText>
      </w:r>
      <w:r>
        <w:rPr>
          <w:rFonts w:ascii="宋体" w:hAnsi="宋体"/>
          <w:sz w:val="21"/>
          <w:szCs w:val="21"/>
        </w:rPr>
        <w:fldChar w:fldCharType="separate"/>
      </w:r>
      <w:r>
        <w:rPr>
          <w:rFonts w:ascii="宋体" w:hAnsi="宋体"/>
          <w:sz w:val="21"/>
          <w:szCs w:val="21"/>
        </w:rPr>
        <w:t>5</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"_Toc123215897" </w:instrText>
      </w:r>
      <w:r>
        <w:fldChar w:fldCharType="separate"/>
      </w:r>
      <w:r>
        <w:rPr>
          <w:rStyle w:val="30"/>
          <w:rFonts w:ascii="宋体" w:hAnsi="宋体"/>
          <w:sz w:val="21"/>
          <w:szCs w:val="21"/>
        </w:rPr>
        <w:t>2.1.2.1.2、 计算口径设置</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_Toc123215897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"_Toc123215898" </w:instrText>
      </w:r>
      <w:r>
        <w:fldChar w:fldCharType="separate"/>
      </w:r>
      <w:r>
        <w:rPr>
          <w:rStyle w:val="30"/>
          <w:rFonts w:ascii="宋体" w:hAnsi="宋体"/>
          <w:sz w:val="21"/>
          <w:szCs w:val="21"/>
        </w:rPr>
        <w:t>2.1.2.1.3、 计算口径值输入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_Toc123215898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"_Toc123215899" </w:instrText>
      </w:r>
      <w:r>
        <w:fldChar w:fldCharType="separate"/>
      </w:r>
      <w:r>
        <w:rPr>
          <w:rStyle w:val="30"/>
          <w:rFonts w:ascii="宋体" w:hAnsi="宋体"/>
          <w:sz w:val="21"/>
          <w:szCs w:val="21"/>
        </w:rPr>
        <w:t>2.1.2.2、 信息完善</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_Toc123215899 \h </w:instrText>
      </w:r>
      <w:r>
        <w:rPr>
          <w:rFonts w:ascii="宋体" w:hAnsi="宋体"/>
          <w:sz w:val="21"/>
          <w:szCs w:val="21"/>
        </w:rPr>
        <w:fldChar w:fldCharType="separate"/>
      </w:r>
      <w:r>
        <w:rPr>
          <w:rFonts w:ascii="宋体" w:hAnsi="宋体"/>
          <w:sz w:val="21"/>
          <w:szCs w:val="21"/>
        </w:rPr>
        <w:t>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"_Toc123215900" </w:instrText>
      </w:r>
      <w:r>
        <w:fldChar w:fldCharType="separate"/>
      </w:r>
      <w:r>
        <w:rPr>
          <w:rStyle w:val="30"/>
          <w:rFonts w:ascii="宋体" w:hAnsi="宋体"/>
          <w:sz w:val="21"/>
          <w:szCs w:val="21"/>
        </w:rPr>
        <w:t>2.1.2.2.1、 信息项填写</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_Toc123215900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"_Toc123215901" </w:instrText>
      </w:r>
      <w:r>
        <w:fldChar w:fldCharType="separate"/>
      </w:r>
      <w:r>
        <w:rPr>
          <w:rStyle w:val="30"/>
          <w:rFonts w:ascii="宋体" w:hAnsi="宋体"/>
          <w:sz w:val="21"/>
          <w:szCs w:val="21"/>
        </w:rPr>
        <w:t>2.1.2.2.2、 新增信息项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_Toc123215901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"_Toc123215902" </w:instrText>
      </w:r>
      <w:r>
        <w:fldChar w:fldCharType="separate"/>
      </w:r>
      <w:r>
        <w:rPr>
          <w:rStyle w:val="30"/>
          <w:rFonts w:ascii="宋体" w:hAnsi="宋体"/>
          <w:sz w:val="21"/>
          <w:szCs w:val="21"/>
        </w:rPr>
        <w:t>2.1.2.2.3、 删除信息项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_Toc123215902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"_Toc123215903" </w:instrText>
      </w:r>
      <w:r>
        <w:fldChar w:fldCharType="separate"/>
      </w:r>
      <w:r>
        <w:rPr>
          <w:rStyle w:val="30"/>
          <w:rFonts w:ascii="宋体" w:hAnsi="宋体"/>
          <w:sz w:val="21"/>
          <w:szCs w:val="21"/>
        </w:rPr>
        <w:t>2.1.2.2.4、 自动读取信息</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_Toc123215903 \h </w:instrText>
      </w:r>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"_Toc123215904" </w:instrText>
      </w:r>
      <w:r>
        <w:fldChar w:fldCharType="separate"/>
      </w:r>
      <w:r>
        <w:rPr>
          <w:rStyle w:val="30"/>
          <w:rFonts w:ascii="宋体" w:hAnsi="宋体"/>
          <w:sz w:val="21"/>
          <w:szCs w:val="21"/>
        </w:rPr>
        <w:t>2.1.2.2.5、 信息复制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_Toc123215904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"_Toc123215905" </w:instrText>
      </w:r>
      <w:r>
        <w:fldChar w:fldCharType="separate"/>
      </w:r>
      <w:r>
        <w:rPr>
          <w:rStyle w:val="30"/>
          <w:rFonts w:ascii="宋体" w:hAnsi="宋体"/>
          <w:sz w:val="21"/>
          <w:szCs w:val="21"/>
        </w:rPr>
        <w:t>2.1.2.3、 清单匹配</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_Toc123215905 \h </w:instrText>
      </w:r>
      <w:r>
        <w:rPr>
          <w:rFonts w:ascii="宋体" w:hAnsi="宋体"/>
          <w:sz w:val="21"/>
          <w:szCs w:val="21"/>
        </w:rPr>
        <w:fldChar w:fldCharType="separate"/>
      </w:r>
      <w:r>
        <w:rPr>
          <w:rFonts w:ascii="宋体" w:hAnsi="宋体"/>
          <w:sz w:val="21"/>
          <w:szCs w:val="21"/>
        </w:rPr>
        <w:t>8</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"_Toc123215906" </w:instrText>
      </w:r>
      <w:r>
        <w:fldChar w:fldCharType="separate"/>
      </w:r>
      <w:r>
        <w:rPr>
          <w:rStyle w:val="30"/>
          <w:rFonts w:ascii="宋体" w:hAnsi="宋体"/>
          <w:sz w:val="21"/>
          <w:szCs w:val="21"/>
        </w:rPr>
        <w:t>2.1.2.3.1、 指标项筛选</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_Toc123215906 \h </w:instrText>
      </w:r>
      <w:r>
        <w:rPr>
          <w:rFonts w:ascii="宋体" w:hAnsi="宋体"/>
          <w:sz w:val="21"/>
          <w:szCs w:val="21"/>
        </w:rPr>
        <w:fldChar w:fldCharType="separate"/>
      </w:r>
      <w:r>
        <w:rPr>
          <w:rFonts w:ascii="宋体" w:hAnsi="宋体"/>
          <w:sz w:val="21"/>
          <w:szCs w:val="21"/>
        </w:rPr>
        <w:t>9</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"_Toc123215907" </w:instrText>
      </w:r>
      <w:r>
        <w:fldChar w:fldCharType="separate"/>
      </w:r>
      <w:r>
        <w:rPr>
          <w:rStyle w:val="30"/>
          <w:rFonts w:ascii="宋体" w:hAnsi="宋体"/>
          <w:sz w:val="21"/>
          <w:szCs w:val="21"/>
        </w:rPr>
        <w:t>2.1.2.3.2、 设置指标项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_Toc123215907 \h </w:instrText>
      </w:r>
      <w:r>
        <w:rPr>
          <w:rFonts w:ascii="宋体" w:hAnsi="宋体"/>
          <w:sz w:val="21"/>
          <w:szCs w:val="21"/>
        </w:rPr>
        <w:fldChar w:fldCharType="separate"/>
      </w:r>
      <w:r>
        <w:rPr>
          <w:rFonts w:ascii="宋体" w:hAnsi="宋体"/>
          <w:sz w:val="21"/>
          <w:szCs w:val="21"/>
        </w:rPr>
        <w:t>10</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"_Toc123215908" </w:instrText>
      </w:r>
      <w:r>
        <w:fldChar w:fldCharType="separate"/>
      </w:r>
      <w:r>
        <w:rPr>
          <w:rStyle w:val="30"/>
          <w:rFonts w:ascii="宋体" w:hAnsi="宋体"/>
          <w:sz w:val="21"/>
          <w:szCs w:val="21"/>
        </w:rPr>
        <w:t>2.1.2.3.3、 设置指标项系数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_Toc123215908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"_Toc123215909" </w:instrText>
      </w:r>
      <w:r>
        <w:fldChar w:fldCharType="separate"/>
      </w:r>
      <w:r>
        <w:rPr>
          <w:rStyle w:val="30"/>
          <w:rFonts w:ascii="宋体" w:hAnsi="宋体"/>
          <w:sz w:val="21"/>
          <w:szCs w:val="21"/>
        </w:rPr>
        <w:t>2.1.2.3.4、 批量设置指标项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_Toc123215909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"_Toc123215910" </w:instrText>
      </w:r>
      <w:r>
        <w:fldChar w:fldCharType="separate"/>
      </w:r>
      <w:r>
        <w:rPr>
          <w:rStyle w:val="30"/>
          <w:rFonts w:ascii="宋体" w:hAnsi="宋体"/>
          <w:sz w:val="21"/>
          <w:szCs w:val="21"/>
        </w:rPr>
        <w:t>2.1.2.3.5、 相似清单同步匹配</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_Toc123215910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"_Toc123215911" </w:instrText>
      </w:r>
      <w:r>
        <w:fldChar w:fldCharType="separate"/>
      </w:r>
      <w:r>
        <w:rPr>
          <w:rStyle w:val="30"/>
          <w:rFonts w:ascii="宋体" w:hAnsi="宋体"/>
          <w:sz w:val="21"/>
          <w:szCs w:val="21"/>
        </w:rPr>
        <w:t>2.1.2.4、 经济指标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_Toc123215911 \h </w:instrText>
      </w:r>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"_Toc123215912" </w:instrText>
      </w:r>
      <w:r>
        <w:fldChar w:fldCharType="separate"/>
      </w:r>
      <w:r>
        <w:rPr>
          <w:rStyle w:val="30"/>
          <w:rFonts w:ascii="宋体" w:hAnsi="宋体"/>
          <w:sz w:val="21"/>
          <w:szCs w:val="21"/>
        </w:rPr>
        <w:t>2.1.2.4.1、 显示全部指标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_Toc123215912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"_Toc123215913" </w:instrText>
      </w:r>
      <w:r>
        <w:fldChar w:fldCharType="separate"/>
      </w:r>
      <w:r>
        <w:rPr>
          <w:rStyle w:val="30"/>
          <w:rFonts w:ascii="宋体" w:hAnsi="宋体"/>
          <w:sz w:val="21"/>
          <w:szCs w:val="21"/>
        </w:rPr>
        <w:t>2.1.2.4.2、 显示清单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_Toc123215913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"_Toc123215914" </w:instrText>
      </w:r>
      <w:r>
        <w:fldChar w:fldCharType="separate"/>
      </w:r>
      <w:r>
        <w:rPr>
          <w:rStyle w:val="30"/>
          <w:rFonts w:ascii="宋体" w:hAnsi="宋体"/>
          <w:sz w:val="21"/>
          <w:szCs w:val="21"/>
        </w:rPr>
        <w:t>2.1.2.4.3、 重新匹配指标项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_Toc123215914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"_Toc123215915" </w:instrText>
      </w:r>
      <w:r>
        <w:fldChar w:fldCharType="separate"/>
      </w:r>
      <w:r>
        <w:rPr>
          <w:rStyle w:val="30"/>
          <w:rFonts w:ascii="宋体" w:hAnsi="宋体"/>
          <w:sz w:val="21"/>
          <w:szCs w:val="21"/>
        </w:rPr>
        <w:t>2.1.2.4.4、 计算口径修改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_Toc123215915 \h </w:instrText>
      </w:r>
      <w:r>
        <w:rPr>
          <w:rFonts w:ascii="宋体" w:hAnsi="宋体"/>
          <w:sz w:val="21"/>
          <w:szCs w:val="21"/>
        </w:rPr>
        <w:fldChar w:fldCharType="separate"/>
      </w:r>
      <w:r>
        <w:rPr>
          <w:rFonts w:ascii="宋体" w:hAnsi="宋体"/>
          <w:sz w:val="21"/>
          <w:szCs w:val="21"/>
        </w:rPr>
        <w:t>12</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"_Toc123215916" </w:instrText>
      </w:r>
      <w:r>
        <w:fldChar w:fldCharType="separate"/>
      </w:r>
      <w:r>
        <w:rPr>
          <w:rStyle w:val="30"/>
          <w:rFonts w:ascii="宋体" w:hAnsi="宋体"/>
          <w:sz w:val="21"/>
          <w:szCs w:val="21"/>
        </w:rPr>
        <w:t>2.1.2.4.5、 查看定额</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_Toc123215916 \h </w:instrText>
      </w:r>
      <w:r>
        <w:rPr>
          <w:rFonts w:ascii="宋体" w:hAnsi="宋体"/>
          <w:sz w:val="21"/>
          <w:szCs w:val="21"/>
        </w:rPr>
        <w:fldChar w:fldCharType="separate"/>
      </w:r>
      <w:r>
        <w:rPr>
          <w:rFonts w:ascii="宋体" w:hAnsi="宋体"/>
          <w:sz w:val="21"/>
          <w:szCs w:val="21"/>
        </w:rPr>
        <w:t>13</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"_Toc123215917" </w:instrText>
      </w:r>
      <w:r>
        <w:fldChar w:fldCharType="separate"/>
      </w:r>
      <w:r>
        <w:rPr>
          <w:rStyle w:val="30"/>
          <w:rFonts w:ascii="宋体" w:hAnsi="宋体"/>
          <w:sz w:val="21"/>
          <w:szCs w:val="21"/>
        </w:rPr>
        <w:t>2.1.2.4.6、 添加备注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_Toc123215917 \h </w:instrText>
      </w:r>
      <w:r>
        <w:rPr>
          <w:rFonts w:ascii="宋体" w:hAnsi="宋体"/>
          <w:sz w:val="21"/>
          <w:szCs w:val="21"/>
        </w:rPr>
        <w:fldChar w:fldCharType="separate"/>
      </w:r>
      <w:r>
        <w:rPr>
          <w:rFonts w:ascii="宋体" w:hAnsi="宋体"/>
          <w:sz w:val="21"/>
          <w:szCs w:val="21"/>
        </w:rPr>
        <w:t>13</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"_Toc123215918" </w:instrText>
      </w:r>
      <w:r>
        <w:fldChar w:fldCharType="separate"/>
      </w:r>
      <w:r>
        <w:rPr>
          <w:rStyle w:val="30"/>
          <w:rFonts w:ascii="宋体" w:hAnsi="宋体"/>
          <w:sz w:val="21"/>
          <w:szCs w:val="21"/>
        </w:rPr>
        <w:t>2.1.2.5、 工程量指标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_Toc123215918 \h </w:instrText>
      </w:r>
      <w:r>
        <w:rPr>
          <w:rFonts w:ascii="宋体" w:hAnsi="宋体"/>
          <w:sz w:val="21"/>
          <w:szCs w:val="21"/>
        </w:rPr>
        <w:fldChar w:fldCharType="separate"/>
      </w:r>
      <w:r>
        <w:rPr>
          <w:rFonts w:ascii="宋体" w:hAnsi="宋体"/>
          <w:sz w:val="21"/>
          <w:szCs w:val="21"/>
        </w:rPr>
        <w:t>13</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"_Toc123215919" </w:instrText>
      </w:r>
      <w:r>
        <w:fldChar w:fldCharType="separate"/>
      </w:r>
      <w:r>
        <w:rPr>
          <w:rStyle w:val="30"/>
          <w:rFonts w:ascii="宋体" w:hAnsi="宋体"/>
          <w:sz w:val="21"/>
          <w:szCs w:val="21"/>
        </w:rPr>
        <w:t>2.1.2.5.1、 显示全部指标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_Toc123215919 \h </w:instrText>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"_Toc123215920" </w:instrText>
      </w:r>
      <w:r>
        <w:fldChar w:fldCharType="separate"/>
      </w:r>
      <w:r>
        <w:rPr>
          <w:rStyle w:val="30"/>
          <w:rFonts w:ascii="宋体" w:hAnsi="宋体"/>
          <w:sz w:val="21"/>
          <w:szCs w:val="21"/>
        </w:rPr>
        <w:t>2.1.2.5.2、 显示清单</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_Toc123215920 \h </w:instrText>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"_Toc123215921" </w:instrText>
      </w:r>
      <w:r>
        <w:fldChar w:fldCharType="separate"/>
      </w:r>
      <w:r>
        <w:rPr>
          <w:rStyle w:val="30"/>
          <w:rFonts w:ascii="宋体" w:hAnsi="宋体"/>
          <w:sz w:val="21"/>
          <w:szCs w:val="21"/>
        </w:rPr>
        <w:t>2.1.2.5.3、 重新匹配指标项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_Toc123215921 \h </w:instrText>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"_Toc123215922" </w:instrText>
      </w:r>
      <w:r>
        <w:fldChar w:fldCharType="separate"/>
      </w:r>
      <w:r>
        <w:rPr>
          <w:rStyle w:val="30"/>
          <w:rFonts w:ascii="宋体" w:hAnsi="宋体"/>
          <w:sz w:val="21"/>
          <w:szCs w:val="21"/>
        </w:rPr>
        <w:t>2.1.2.5.4、 修改换算系数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_Toc123215922 \h </w:instrText>
      </w:r>
      <w:r>
        <w:rPr>
          <w:rFonts w:ascii="宋体" w:hAnsi="宋体"/>
          <w:sz w:val="21"/>
          <w:szCs w:val="21"/>
        </w:rPr>
        <w:fldChar w:fldCharType="separate"/>
      </w:r>
      <w:r>
        <w:rPr>
          <w:rFonts w:ascii="宋体" w:hAnsi="宋体"/>
          <w:sz w:val="21"/>
          <w:szCs w:val="21"/>
        </w:rPr>
        <w:t>14</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"_Toc123215923" </w:instrText>
      </w:r>
      <w:r>
        <w:fldChar w:fldCharType="separate"/>
      </w:r>
      <w:r>
        <w:rPr>
          <w:rStyle w:val="30"/>
          <w:rFonts w:ascii="宋体" w:hAnsi="宋体"/>
          <w:sz w:val="21"/>
          <w:szCs w:val="21"/>
        </w:rPr>
        <w:t>2.1.2.5.5、 计算口径修改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_Toc123215923 \h </w:instrText>
      </w:r>
      <w:r>
        <w:rPr>
          <w:rFonts w:ascii="宋体" w:hAnsi="宋体"/>
          <w:sz w:val="21"/>
          <w:szCs w:val="21"/>
        </w:rPr>
        <w:fldChar w:fldCharType="separate"/>
      </w:r>
      <w:r>
        <w:rPr>
          <w:rFonts w:ascii="宋体" w:hAnsi="宋体"/>
          <w:sz w:val="21"/>
          <w:szCs w:val="21"/>
        </w:rPr>
        <w:t>15</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"_Toc123215924" </w:instrText>
      </w:r>
      <w:r>
        <w:fldChar w:fldCharType="separate"/>
      </w:r>
      <w:r>
        <w:rPr>
          <w:rStyle w:val="30"/>
          <w:rFonts w:ascii="宋体" w:hAnsi="宋体"/>
          <w:sz w:val="21"/>
          <w:szCs w:val="21"/>
        </w:rPr>
        <w:t>2.1.2.5.6、 查看定额</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_Toc123215924 \h </w:instrText>
      </w:r>
      <w:r>
        <w:rPr>
          <w:rFonts w:ascii="宋体" w:hAnsi="宋体"/>
          <w:sz w:val="21"/>
          <w:szCs w:val="21"/>
        </w:rPr>
        <w:fldChar w:fldCharType="separate"/>
      </w:r>
      <w:r>
        <w:rPr>
          <w:rFonts w:ascii="宋体" w:hAnsi="宋体"/>
          <w:sz w:val="21"/>
          <w:szCs w:val="21"/>
        </w:rPr>
        <w:t>15</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"_Toc123215925" </w:instrText>
      </w:r>
      <w:r>
        <w:fldChar w:fldCharType="separate"/>
      </w:r>
      <w:r>
        <w:rPr>
          <w:rStyle w:val="30"/>
          <w:rFonts w:ascii="宋体" w:hAnsi="宋体"/>
          <w:sz w:val="21"/>
          <w:szCs w:val="21"/>
        </w:rPr>
        <w:t>2.1.2.5.7、 添加备注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_Toc123215925 \h </w:instrText>
      </w:r>
      <w:r>
        <w:rPr>
          <w:rFonts w:ascii="宋体" w:hAnsi="宋体"/>
          <w:sz w:val="21"/>
          <w:szCs w:val="21"/>
        </w:rPr>
        <w:fldChar w:fldCharType="separate"/>
      </w:r>
      <w:r>
        <w:rPr>
          <w:rFonts w:ascii="宋体" w:hAnsi="宋体"/>
          <w:sz w:val="21"/>
          <w:szCs w:val="21"/>
        </w:rPr>
        <w:t>15</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"_Toc123215926" </w:instrText>
      </w:r>
      <w:r>
        <w:fldChar w:fldCharType="separate"/>
      </w:r>
      <w:r>
        <w:rPr>
          <w:rStyle w:val="30"/>
          <w:rFonts w:ascii="宋体" w:hAnsi="宋体"/>
          <w:sz w:val="21"/>
          <w:szCs w:val="21"/>
        </w:rPr>
        <w:t>2.1.2.6、 消耗量指标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_Toc123215926 \h </w:instrText>
      </w:r>
      <w:r>
        <w:rPr>
          <w:rFonts w:ascii="宋体" w:hAnsi="宋体"/>
          <w:sz w:val="21"/>
          <w:szCs w:val="21"/>
        </w:rPr>
        <w:fldChar w:fldCharType="separate"/>
      </w:r>
      <w:r>
        <w:rPr>
          <w:rFonts w:ascii="宋体" w:hAnsi="宋体"/>
          <w:sz w:val="21"/>
          <w:szCs w:val="21"/>
        </w:rPr>
        <w:t>15</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"_Toc123215927" </w:instrText>
      </w:r>
      <w:r>
        <w:fldChar w:fldCharType="separate"/>
      </w:r>
      <w:r>
        <w:rPr>
          <w:rStyle w:val="30"/>
          <w:rFonts w:ascii="宋体" w:hAnsi="宋体"/>
          <w:sz w:val="21"/>
          <w:szCs w:val="21"/>
        </w:rPr>
        <w:t>2.1.2.6.1、 显示全部指标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_Toc123215927 \h </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"_Toc123215928" </w:instrText>
      </w:r>
      <w:r>
        <w:fldChar w:fldCharType="separate"/>
      </w:r>
      <w:r>
        <w:rPr>
          <w:rStyle w:val="30"/>
          <w:rFonts w:ascii="宋体" w:hAnsi="宋体"/>
          <w:sz w:val="21"/>
          <w:szCs w:val="21"/>
        </w:rPr>
        <w:t>2.1.2.6.2、 显示人材机</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_Toc123215928 \h </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"_Toc123215929" </w:instrText>
      </w:r>
      <w:r>
        <w:fldChar w:fldCharType="separate"/>
      </w:r>
      <w:r>
        <w:rPr>
          <w:rStyle w:val="30"/>
          <w:rFonts w:ascii="宋体" w:hAnsi="宋体"/>
          <w:sz w:val="21"/>
          <w:szCs w:val="21"/>
        </w:rPr>
        <w:t>2.1.2.6.3、 重新匹配指标项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_Toc123215929 \h </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"_Toc123215930" </w:instrText>
      </w:r>
      <w:r>
        <w:fldChar w:fldCharType="separate"/>
      </w:r>
      <w:r>
        <w:rPr>
          <w:rStyle w:val="30"/>
          <w:rFonts w:ascii="宋体" w:hAnsi="宋体"/>
          <w:sz w:val="21"/>
          <w:szCs w:val="21"/>
        </w:rPr>
        <w:t>2.1.2.6.4、 修改换算系数</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_Toc123215930 \h </w:instrText>
      </w:r>
      <w:r>
        <w:rPr>
          <w:rFonts w:ascii="宋体" w:hAnsi="宋体"/>
          <w:sz w:val="21"/>
          <w:szCs w:val="21"/>
        </w:rPr>
        <w:fldChar w:fldCharType="separate"/>
      </w:r>
      <w:r>
        <w:rPr>
          <w:rFonts w:ascii="宋体" w:hAnsi="宋体"/>
          <w:sz w:val="21"/>
          <w:szCs w:val="21"/>
        </w:rPr>
        <w:t>16</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"_Toc123215931" </w:instrText>
      </w:r>
      <w:r>
        <w:fldChar w:fldCharType="separate"/>
      </w:r>
      <w:r>
        <w:rPr>
          <w:rStyle w:val="30"/>
          <w:rFonts w:ascii="宋体" w:hAnsi="宋体"/>
          <w:sz w:val="21"/>
          <w:szCs w:val="21"/>
        </w:rPr>
        <w:t>2.1.2.6.5、 计算口径修改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_Toc123215931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"_Toc123215932" </w:instrText>
      </w:r>
      <w:r>
        <w:fldChar w:fldCharType="separate"/>
      </w:r>
      <w:r>
        <w:rPr>
          <w:rStyle w:val="30"/>
          <w:rFonts w:ascii="宋体" w:hAnsi="宋体"/>
          <w:sz w:val="21"/>
          <w:szCs w:val="21"/>
        </w:rPr>
        <w:t>2.1.2.6.6、 添加备注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_Toc123215932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"_Toc123215933" </w:instrText>
      </w:r>
      <w:r>
        <w:fldChar w:fldCharType="separate"/>
      </w:r>
      <w:r>
        <w:rPr>
          <w:rStyle w:val="30"/>
          <w:rFonts w:ascii="宋体" w:hAnsi="宋体"/>
          <w:sz w:val="21"/>
          <w:szCs w:val="21"/>
        </w:rPr>
        <w:t>2.1.2.7、 造价指标</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_Toc123215933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"_Toc123215934" </w:instrText>
      </w:r>
      <w:r>
        <w:fldChar w:fldCharType="separate"/>
      </w:r>
      <w:r>
        <w:rPr>
          <w:rStyle w:val="30"/>
          <w:rFonts w:ascii="宋体" w:hAnsi="宋体"/>
          <w:sz w:val="21"/>
          <w:szCs w:val="21"/>
        </w:rPr>
        <w:t>2.1.2.8、 总投资分析</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_Toc123215934 \h </w:instrText>
      </w:r>
      <w:r>
        <w:rPr>
          <w:rFonts w:ascii="宋体" w:hAnsi="宋体"/>
          <w:sz w:val="21"/>
          <w:szCs w:val="21"/>
        </w:rPr>
        <w:fldChar w:fldCharType="separate"/>
      </w:r>
      <w:r>
        <w:rPr>
          <w:rFonts w:ascii="宋体" w:hAnsi="宋体"/>
          <w:sz w:val="21"/>
          <w:szCs w:val="21"/>
        </w:rPr>
        <w:t>17</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"_Toc123215935" </w:instrText>
      </w:r>
      <w:r>
        <w:fldChar w:fldCharType="separate"/>
      </w:r>
      <w:r>
        <w:rPr>
          <w:rStyle w:val="30"/>
          <w:rFonts w:ascii="宋体" w:hAnsi="宋体"/>
          <w:sz w:val="21"/>
          <w:szCs w:val="21"/>
        </w:rPr>
        <w:t>2.1.2.8.1、 费用名称修改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_Toc123215935 \h </w:instrText>
      </w:r>
      <w:r>
        <w:rPr>
          <w:rFonts w:ascii="宋体" w:hAnsi="宋体"/>
          <w:sz w:val="21"/>
          <w:szCs w:val="21"/>
        </w:rPr>
        <w:fldChar w:fldCharType="separate"/>
      </w:r>
      <w:r>
        <w:rPr>
          <w:rFonts w:ascii="宋体" w:hAnsi="宋体"/>
          <w:sz w:val="21"/>
          <w:szCs w:val="21"/>
        </w:rPr>
        <w:t>18</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"_Toc123215936" </w:instrText>
      </w:r>
      <w:r>
        <w:fldChar w:fldCharType="separate"/>
      </w:r>
      <w:r>
        <w:rPr>
          <w:rStyle w:val="30"/>
          <w:rFonts w:ascii="宋体" w:hAnsi="宋体"/>
          <w:sz w:val="21"/>
          <w:szCs w:val="21"/>
        </w:rPr>
        <w:t>2.1.2.8.2、 费用金额录入</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_Toc123215936 \h </w:instrText>
      </w:r>
      <w:r>
        <w:rPr>
          <w:rFonts w:ascii="宋体" w:hAnsi="宋体"/>
          <w:sz w:val="21"/>
          <w:szCs w:val="21"/>
        </w:rPr>
        <w:fldChar w:fldCharType="separate"/>
      </w:r>
      <w:r>
        <w:rPr>
          <w:rFonts w:ascii="宋体" w:hAnsi="宋体"/>
          <w:sz w:val="21"/>
          <w:szCs w:val="21"/>
        </w:rPr>
        <w:t>18</w:t>
      </w:r>
      <w:r>
        <w:rPr>
          <w:rFonts w:ascii="宋体" w:hAnsi="宋体"/>
          <w:sz w:val="21"/>
          <w:szCs w:val="21"/>
        </w:rPr>
        <w:fldChar w:fldCharType="end"/>
      </w:r>
      <w:r>
        <w:rPr>
          <w:rFonts w:ascii="宋体" w:hAnsi="宋体"/>
          <w:sz w:val="21"/>
          <w:szCs w:val="21"/>
        </w:rPr>
        <w:fldChar w:fldCharType="end"/>
      </w:r>
    </w:p>
    <w:p>
      <w:pPr>
        <w:pStyle w:val="15"/>
        <w:tabs>
          <w:tab w:val="right" w:leader="dot" w:pos="8296"/>
        </w:tabs>
        <w:spacing w:line="276" w:lineRule="auto"/>
        <w:jc w:val="center"/>
        <w:rPr>
          <w:rFonts w:ascii="宋体" w:hAnsi="宋体" w:cstheme="minorBidi"/>
          <w:sz w:val="21"/>
          <w:szCs w:val="21"/>
        </w:rPr>
      </w:pPr>
      <w:r>
        <w:fldChar w:fldCharType="begin"/>
      </w:r>
      <w:r>
        <w:instrText xml:space="preserve"> HYPERLINK \l "_Toc123215937" </w:instrText>
      </w:r>
      <w:r>
        <w:fldChar w:fldCharType="separate"/>
      </w:r>
      <w:r>
        <w:rPr>
          <w:rStyle w:val="30"/>
          <w:rFonts w:ascii="宋体" w:hAnsi="宋体"/>
          <w:sz w:val="21"/>
          <w:szCs w:val="21"/>
        </w:rPr>
        <w:t>2.1.2.8.3、 计算口径修改</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_Toc123215937 \h </w:instrText>
      </w:r>
      <w:r>
        <w:rPr>
          <w:rFonts w:ascii="宋体" w:hAnsi="宋体"/>
          <w:sz w:val="21"/>
          <w:szCs w:val="21"/>
        </w:rPr>
        <w:fldChar w:fldCharType="separate"/>
      </w:r>
      <w:r>
        <w:rPr>
          <w:rFonts w:ascii="宋体" w:hAnsi="宋体"/>
          <w:sz w:val="21"/>
          <w:szCs w:val="21"/>
        </w:rPr>
        <w:t>18</w:t>
      </w:r>
      <w:r>
        <w:rPr>
          <w:rFonts w:ascii="宋体" w:hAnsi="宋体"/>
          <w:sz w:val="21"/>
          <w:szCs w:val="21"/>
        </w:rPr>
        <w:fldChar w:fldCharType="end"/>
      </w:r>
      <w:r>
        <w:rPr>
          <w:rFonts w:ascii="宋体" w:hAnsi="宋体"/>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"_Toc123215938" </w:instrText>
      </w:r>
      <w:r>
        <w:fldChar w:fldCharType="separate"/>
      </w:r>
      <w:r>
        <w:rPr>
          <w:rStyle w:val="30"/>
          <w:rFonts w:ascii="宋体" w:hAnsi="宋体"/>
          <w:i w:val="0"/>
          <w:iCs w:val="0"/>
          <w:sz w:val="21"/>
          <w:szCs w:val="21"/>
        </w:rPr>
        <w:t>2.1.3、 指标报表打印导出</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_Toc123215938 \h </w:instrText>
      </w:r>
      <w:r>
        <w:rPr>
          <w:rFonts w:ascii="宋体" w:hAnsi="宋体"/>
          <w:i w:val="0"/>
          <w:iCs w:val="0"/>
          <w:sz w:val="21"/>
          <w:szCs w:val="21"/>
        </w:rPr>
        <w:fldChar w:fldCharType="separate"/>
      </w:r>
      <w:r>
        <w:rPr>
          <w:rFonts w:ascii="宋体" w:hAnsi="宋体"/>
          <w:i w:val="0"/>
          <w:iCs w:val="0"/>
          <w:sz w:val="21"/>
          <w:szCs w:val="21"/>
        </w:rPr>
        <w:t>18</w:t>
      </w:r>
      <w:r>
        <w:rPr>
          <w:rFonts w:ascii="宋体" w:hAnsi="宋体"/>
          <w:i w:val="0"/>
          <w:iCs w:val="0"/>
          <w:sz w:val="21"/>
          <w:szCs w:val="21"/>
        </w:rPr>
        <w:fldChar w:fldCharType="end"/>
      </w:r>
      <w:r>
        <w:rPr>
          <w:rFonts w:ascii="宋体" w:hAnsi="宋体"/>
          <w:i w:val="0"/>
          <w:iCs w:val="0"/>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"_Toc123215939" </w:instrText>
      </w:r>
      <w:r>
        <w:fldChar w:fldCharType="separate"/>
      </w:r>
      <w:r>
        <w:rPr>
          <w:rStyle w:val="30"/>
          <w:rFonts w:ascii="宋体" w:hAnsi="宋体"/>
          <w:i w:val="0"/>
          <w:iCs w:val="0"/>
          <w:sz w:val="21"/>
          <w:szCs w:val="21"/>
        </w:rPr>
        <w:t>2.1.4、 指标文件生成导出</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_Toc123215939 \h </w:instrText>
      </w:r>
      <w:r>
        <w:rPr>
          <w:rFonts w:ascii="宋体" w:hAnsi="宋体"/>
          <w:i w:val="0"/>
          <w:iCs w:val="0"/>
          <w:sz w:val="21"/>
          <w:szCs w:val="21"/>
        </w:rPr>
        <w:fldChar w:fldCharType="separate"/>
      </w:r>
      <w:r>
        <w:rPr>
          <w:rFonts w:ascii="宋体" w:hAnsi="宋体"/>
          <w:i w:val="0"/>
          <w:iCs w:val="0"/>
          <w:sz w:val="21"/>
          <w:szCs w:val="21"/>
        </w:rPr>
        <w:t>19</w:t>
      </w:r>
      <w:r>
        <w:rPr>
          <w:rFonts w:ascii="宋体" w:hAnsi="宋体"/>
          <w:i w:val="0"/>
          <w:iCs w:val="0"/>
          <w:sz w:val="21"/>
          <w:szCs w:val="21"/>
        </w:rPr>
        <w:fldChar w:fldCharType="end"/>
      </w:r>
      <w:r>
        <w:rPr>
          <w:rFonts w:ascii="宋体" w:hAnsi="宋体"/>
          <w:i w:val="0"/>
          <w:iCs w:val="0"/>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"_Toc123215940" </w:instrText>
      </w:r>
      <w:r>
        <w:fldChar w:fldCharType="separate"/>
      </w:r>
      <w:r>
        <w:rPr>
          <w:rStyle w:val="30"/>
          <w:rFonts w:ascii="宋体" w:hAnsi="宋体"/>
          <w:i w:val="0"/>
          <w:iCs w:val="0"/>
          <w:sz w:val="21"/>
          <w:szCs w:val="21"/>
        </w:rPr>
        <w:t>2.1.5、 注意事项</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_Toc123215940 \h </w:instrText>
      </w:r>
      <w:r>
        <w:rPr>
          <w:rFonts w:ascii="宋体" w:hAnsi="宋体"/>
          <w:i w:val="0"/>
          <w:iCs w:val="0"/>
          <w:sz w:val="21"/>
          <w:szCs w:val="21"/>
        </w:rPr>
        <w:fldChar w:fldCharType="separate"/>
      </w:r>
      <w:r>
        <w:rPr>
          <w:rFonts w:ascii="宋体" w:hAnsi="宋体"/>
          <w:i w:val="0"/>
          <w:iCs w:val="0"/>
          <w:sz w:val="21"/>
          <w:szCs w:val="21"/>
        </w:rPr>
        <w:t>19</w:t>
      </w:r>
      <w:r>
        <w:rPr>
          <w:rFonts w:ascii="宋体" w:hAnsi="宋体"/>
          <w:i w:val="0"/>
          <w:iCs w:val="0"/>
          <w:sz w:val="21"/>
          <w:szCs w:val="21"/>
        </w:rPr>
        <w:fldChar w:fldCharType="end"/>
      </w:r>
      <w:r>
        <w:rPr>
          <w:rFonts w:ascii="宋体" w:hAnsi="宋体"/>
          <w:i w:val="0"/>
          <w:iCs w:val="0"/>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"_Toc123215941" </w:instrText>
      </w:r>
      <w:r>
        <w:fldChar w:fldCharType="separate"/>
      </w:r>
      <w:r>
        <w:rPr>
          <w:rStyle w:val="30"/>
          <w:rFonts w:ascii="宋体" w:hAnsi="宋体"/>
          <w:sz w:val="21"/>
          <w:szCs w:val="21"/>
        </w:rPr>
        <w:t>2.1.5.1、 联网使用</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_Toc123215941 \h </w:instrText>
      </w:r>
      <w:r>
        <w:rPr>
          <w:rFonts w:ascii="宋体" w:hAnsi="宋体"/>
          <w:sz w:val="21"/>
          <w:szCs w:val="21"/>
        </w:rPr>
        <w:fldChar w:fldCharType="separate"/>
      </w:r>
      <w:r>
        <w:rPr>
          <w:rFonts w:ascii="宋体" w:hAnsi="宋体"/>
          <w:sz w:val="21"/>
          <w:szCs w:val="21"/>
        </w:rPr>
        <w:t>19</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"_Toc123215942" </w:instrText>
      </w:r>
      <w:r>
        <w:fldChar w:fldCharType="separate"/>
      </w:r>
      <w:r>
        <w:rPr>
          <w:rStyle w:val="30"/>
          <w:rFonts w:ascii="宋体" w:hAnsi="宋体"/>
          <w:sz w:val="21"/>
          <w:szCs w:val="21"/>
        </w:rPr>
        <w:t>2.1.5.2、 工程类型限制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_Toc123215942 \h </w:instrText>
      </w:r>
      <w:r>
        <w:rPr>
          <w:rFonts w:ascii="宋体" w:hAnsi="宋体"/>
          <w:sz w:val="21"/>
          <w:szCs w:val="21"/>
        </w:rPr>
        <w:fldChar w:fldCharType="separate"/>
      </w:r>
      <w:r>
        <w:rPr>
          <w:rFonts w:ascii="宋体" w:hAnsi="宋体"/>
          <w:sz w:val="21"/>
          <w:szCs w:val="21"/>
        </w:rPr>
        <w:t>20</w:t>
      </w:r>
      <w:r>
        <w:rPr>
          <w:rFonts w:ascii="宋体" w:hAnsi="宋体"/>
          <w:sz w:val="21"/>
          <w:szCs w:val="21"/>
        </w:rPr>
        <w:fldChar w:fldCharType="end"/>
      </w:r>
      <w:r>
        <w:rPr>
          <w:rFonts w:ascii="宋体" w:hAnsi="宋体"/>
          <w:sz w:val="21"/>
          <w:szCs w:val="21"/>
        </w:rPr>
        <w:fldChar w:fldCharType="end"/>
      </w:r>
    </w:p>
    <w:p>
      <w:pPr>
        <w:pStyle w:val="22"/>
        <w:tabs>
          <w:tab w:val="right" w:leader="dot" w:pos="8296"/>
        </w:tabs>
        <w:spacing w:line="276" w:lineRule="auto"/>
        <w:jc w:val="center"/>
        <w:rPr>
          <w:rFonts w:ascii="宋体" w:hAnsi="宋体" w:cstheme="minorBidi"/>
          <w:sz w:val="21"/>
          <w:szCs w:val="21"/>
        </w:rPr>
      </w:pPr>
      <w:r>
        <w:fldChar w:fldCharType="begin"/>
      </w:r>
      <w:r>
        <w:instrText xml:space="preserve"> HYPERLINK \l "_Toc123215943" </w:instrText>
      </w:r>
      <w:r>
        <w:fldChar w:fldCharType="separate"/>
      </w:r>
      <w:r>
        <w:rPr>
          <w:rStyle w:val="30"/>
          <w:rFonts w:ascii="宋体" w:hAnsi="宋体"/>
          <w:sz w:val="21"/>
          <w:szCs w:val="21"/>
        </w:rPr>
        <w:t>2.1.5.3、 文件导出限制</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_Toc123215943 \h </w:instrText>
      </w:r>
      <w:r>
        <w:rPr>
          <w:rFonts w:ascii="宋体" w:hAnsi="宋体"/>
          <w:sz w:val="21"/>
          <w:szCs w:val="21"/>
        </w:rPr>
        <w:fldChar w:fldCharType="separate"/>
      </w:r>
      <w:r>
        <w:rPr>
          <w:rFonts w:ascii="宋体" w:hAnsi="宋体"/>
          <w:sz w:val="21"/>
          <w:szCs w:val="21"/>
        </w:rPr>
        <w:t>20</w:t>
      </w:r>
      <w:r>
        <w:rPr>
          <w:rFonts w:ascii="宋体" w:hAnsi="宋体"/>
          <w:sz w:val="21"/>
          <w:szCs w:val="21"/>
        </w:rPr>
        <w:fldChar w:fldCharType="end"/>
      </w:r>
      <w:r>
        <w:rPr>
          <w:rFonts w:ascii="宋体" w:hAnsi="宋体"/>
          <w:sz w:val="21"/>
          <w:szCs w:val="21"/>
        </w:rPr>
        <w:fldChar w:fldCharType="end"/>
      </w:r>
    </w:p>
    <w:p>
      <w:pPr>
        <w:pStyle w:val="24"/>
        <w:tabs>
          <w:tab w:val="right" w:leader="dot" w:pos="8296"/>
        </w:tabs>
        <w:spacing w:line="276" w:lineRule="auto"/>
        <w:jc w:val="center"/>
        <w:rPr>
          <w:rFonts w:ascii="宋体" w:hAnsi="宋体" w:cstheme="minorBidi"/>
          <w:smallCaps w:val="0"/>
          <w:sz w:val="21"/>
          <w:szCs w:val="21"/>
        </w:rPr>
      </w:pPr>
      <w:r>
        <w:fldChar w:fldCharType="begin"/>
      </w:r>
      <w:r>
        <w:instrText xml:space="preserve"> HYPERLINK \l "_Toc123215944" </w:instrText>
      </w:r>
      <w:r>
        <w:fldChar w:fldCharType="separate"/>
      </w:r>
      <w:r>
        <w:rPr>
          <w:rStyle w:val="30"/>
          <w:rFonts w:ascii="宋体" w:hAnsi="宋体"/>
          <w:sz w:val="21"/>
          <w:szCs w:val="21"/>
        </w:rPr>
        <w:t>2.2、 平台端操作说明</w:t>
      </w:r>
      <w:r>
        <w:rPr>
          <w:rFonts w:ascii="宋体" w:hAnsi="宋体"/>
          <w:sz w:val="21"/>
          <w:szCs w:val="21"/>
        </w:rPr>
        <w:tab/>
      </w:r>
      <w:r>
        <w:rPr>
          <w:rFonts w:ascii="宋体" w:hAnsi="宋体"/>
          <w:sz w:val="21"/>
          <w:szCs w:val="21"/>
        </w:rPr>
        <w:fldChar w:fldCharType="begin"/>
      </w:r>
      <w:r>
        <w:rPr>
          <w:rFonts w:ascii="宋体" w:hAnsi="宋体"/>
          <w:sz w:val="21"/>
          <w:szCs w:val="21"/>
        </w:rPr>
        <w:instrText xml:space="preserve"> PAGEREF _Toc123215944 \h </w:instrText>
      </w:r>
      <w:r>
        <w:rPr>
          <w:rFonts w:ascii="宋体" w:hAnsi="宋体"/>
          <w:sz w:val="21"/>
          <w:szCs w:val="21"/>
        </w:rPr>
        <w:fldChar w:fldCharType="separate"/>
      </w:r>
      <w:r>
        <w:rPr>
          <w:rFonts w:ascii="宋体" w:hAnsi="宋体"/>
          <w:sz w:val="21"/>
          <w:szCs w:val="21"/>
        </w:rPr>
        <w:t>20</w:t>
      </w:r>
      <w:r>
        <w:rPr>
          <w:rFonts w:ascii="宋体" w:hAnsi="宋体"/>
          <w:sz w:val="21"/>
          <w:szCs w:val="21"/>
        </w:rPr>
        <w:fldChar w:fldCharType="end"/>
      </w:r>
      <w:r>
        <w:rPr>
          <w:rFonts w:ascii="宋体" w:hAnsi="宋体"/>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"_Toc123215945" </w:instrText>
      </w:r>
      <w:r>
        <w:fldChar w:fldCharType="separate"/>
      </w:r>
      <w:r>
        <w:rPr>
          <w:rStyle w:val="30"/>
          <w:rFonts w:ascii="宋体" w:hAnsi="宋体"/>
          <w:i w:val="0"/>
          <w:iCs w:val="0"/>
          <w:sz w:val="21"/>
          <w:szCs w:val="21"/>
        </w:rPr>
        <w:t>2.2.1、 平台登陆</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_Toc123215945 \h </w:instrText>
      </w:r>
      <w:r>
        <w:rPr>
          <w:rFonts w:ascii="宋体" w:hAnsi="宋体"/>
          <w:i w:val="0"/>
          <w:iCs w:val="0"/>
          <w:sz w:val="21"/>
          <w:szCs w:val="21"/>
        </w:rPr>
        <w:fldChar w:fldCharType="separate"/>
      </w:r>
      <w:r>
        <w:rPr>
          <w:rFonts w:ascii="宋体" w:hAnsi="宋体"/>
          <w:i w:val="0"/>
          <w:iCs w:val="0"/>
          <w:sz w:val="21"/>
          <w:szCs w:val="21"/>
        </w:rPr>
        <w:t>20</w:t>
      </w:r>
      <w:r>
        <w:rPr>
          <w:rFonts w:ascii="宋体" w:hAnsi="宋体"/>
          <w:i w:val="0"/>
          <w:iCs w:val="0"/>
          <w:sz w:val="21"/>
          <w:szCs w:val="21"/>
        </w:rPr>
        <w:fldChar w:fldCharType="end"/>
      </w:r>
      <w:r>
        <w:rPr>
          <w:rFonts w:ascii="宋体" w:hAnsi="宋体"/>
          <w:i w:val="0"/>
          <w:iCs w:val="0"/>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"_Toc123215946" </w:instrText>
      </w:r>
      <w:r>
        <w:fldChar w:fldCharType="separate"/>
      </w:r>
      <w:r>
        <w:rPr>
          <w:rStyle w:val="30"/>
          <w:rFonts w:ascii="宋体" w:hAnsi="宋体"/>
          <w:i w:val="0"/>
          <w:iCs w:val="0"/>
          <w:sz w:val="21"/>
          <w:szCs w:val="21"/>
        </w:rPr>
        <w:t>2.2.2、 指标提报</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_Toc123215946 \h </w:instrText>
      </w:r>
      <w:r>
        <w:rPr>
          <w:rFonts w:ascii="宋体" w:hAnsi="宋体"/>
          <w:i w:val="0"/>
          <w:iCs w:val="0"/>
          <w:sz w:val="21"/>
          <w:szCs w:val="21"/>
        </w:rPr>
        <w:fldChar w:fldCharType="separate"/>
      </w:r>
      <w:r>
        <w:rPr>
          <w:rFonts w:ascii="宋体" w:hAnsi="宋体"/>
          <w:i w:val="0"/>
          <w:iCs w:val="0"/>
          <w:sz w:val="21"/>
          <w:szCs w:val="21"/>
        </w:rPr>
        <w:t>21</w:t>
      </w:r>
      <w:r>
        <w:rPr>
          <w:rFonts w:ascii="宋体" w:hAnsi="宋体"/>
          <w:i w:val="0"/>
          <w:iCs w:val="0"/>
          <w:sz w:val="21"/>
          <w:szCs w:val="21"/>
        </w:rPr>
        <w:fldChar w:fldCharType="end"/>
      </w:r>
      <w:r>
        <w:rPr>
          <w:rFonts w:ascii="宋体" w:hAnsi="宋体"/>
          <w:i w:val="0"/>
          <w:iCs w:val="0"/>
          <w:sz w:val="21"/>
          <w:szCs w:val="21"/>
        </w:rPr>
        <w:fldChar w:fldCharType="end"/>
      </w:r>
    </w:p>
    <w:p>
      <w:pPr>
        <w:pStyle w:val="16"/>
        <w:tabs>
          <w:tab w:val="right" w:leader="dot" w:pos="8296"/>
        </w:tabs>
        <w:spacing w:line="276" w:lineRule="auto"/>
        <w:jc w:val="center"/>
        <w:rPr>
          <w:rFonts w:ascii="宋体" w:hAnsi="宋体" w:cstheme="minorBidi"/>
          <w:i w:val="0"/>
          <w:iCs w:val="0"/>
          <w:sz w:val="21"/>
          <w:szCs w:val="21"/>
        </w:rPr>
      </w:pPr>
      <w:r>
        <w:fldChar w:fldCharType="begin"/>
      </w:r>
      <w:r>
        <w:instrText xml:space="preserve"> HYPERLINK \l "_Toc123215947" </w:instrText>
      </w:r>
      <w:r>
        <w:fldChar w:fldCharType="separate"/>
      </w:r>
      <w:r>
        <w:rPr>
          <w:rStyle w:val="30"/>
          <w:rFonts w:ascii="宋体" w:hAnsi="宋体"/>
          <w:i w:val="0"/>
          <w:iCs w:val="0"/>
          <w:sz w:val="21"/>
          <w:szCs w:val="21"/>
        </w:rPr>
        <w:t>2.2.3、 提报记录查看</w:t>
      </w:r>
      <w:r>
        <w:rPr>
          <w:rFonts w:ascii="宋体" w:hAnsi="宋体"/>
          <w:i w:val="0"/>
          <w:iCs w:val="0"/>
          <w:sz w:val="21"/>
          <w:szCs w:val="21"/>
        </w:rPr>
        <w:tab/>
      </w:r>
      <w:r>
        <w:rPr>
          <w:rFonts w:ascii="宋体" w:hAnsi="宋体"/>
          <w:i w:val="0"/>
          <w:iCs w:val="0"/>
          <w:sz w:val="21"/>
          <w:szCs w:val="21"/>
        </w:rPr>
        <w:fldChar w:fldCharType="begin"/>
      </w:r>
      <w:r>
        <w:rPr>
          <w:rFonts w:ascii="宋体" w:hAnsi="宋体"/>
          <w:i w:val="0"/>
          <w:iCs w:val="0"/>
          <w:sz w:val="21"/>
          <w:szCs w:val="21"/>
        </w:rPr>
        <w:instrText xml:space="preserve"> PAGEREF _Toc123215947 \h </w:instrText>
      </w:r>
      <w:r>
        <w:rPr>
          <w:rFonts w:ascii="宋体" w:hAnsi="宋体"/>
          <w:i w:val="0"/>
          <w:iCs w:val="0"/>
          <w:sz w:val="21"/>
          <w:szCs w:val="21"/>
        </w:rPr>
        <w:fldChar w:fldCharType="separate"/>
      </w:r>
      <w:r>
        <w:rPr>
          <w:rFonts w:ascii="宋体" w:hAnsi="宋体"/>
          <w:i w:val="0"/>
          <w:iCs w:val="0"/>
          <w:sz w:val="21"/>
          <w:szCs w:val="21"/>
        </w:rPr>
        <w:t>21</w:t>
      </w:r>
      <w:r>
        <w:rPr>
          <w:rFonts w:ascii="宋体" w:hAnsi="宋体"/>
          <w:i w:val="0"/>
          <w:iCs w:val="0"/>
          <w:sz w:val="21"/>
          <w:szCs w:val="21"/>
        </w:rPr>
        <w:fldChar w:fldCharType="end"/>
      </w:r>
      <w:r>
        <w:rPr>
          <w:rFonts w:ascii="宋体" w:hAnsi="宋体"/>
          <w:i w:val="0"/>
          <w:iCs w:val="0"/>
          <w:sz w:val="21"/>
          <w:szCs w:val="21"/>
        </w:rPr>
        <w:fldChar w:fldCharType="end"/>
      </w:r>
    </w:p>
    <w:p>
      <w:pPr>
        <w:spacing w:line="276" w:lineRule="auto"/>
        <w:jc w:val="center"/>
        <w:rPr>
          <w:rFonts w:asciiTheme="minorEastAsia" w:hAnsiTheme="minorEastAsia" w:eastAsiaTheme="minorEastAsia"/>
          <w:b/>
          <w:szCs w:val="21"/>
        </w:rPr>
      </w:pPr>
      <w:r>
        <w:rPr>
          <w:rFonts w:ascii="宋体" w:hAnsi="宋体" w:cstheme="minorHAnsi"/>
          <w:caps/>
          <w:szCs w:val="21"/>
        </w:rPr>
        <w:fldChar w:fldCharType="end"/>
      </w:r>
      <w:r>
        <w:rPr>
          <w:rFonts w:asciiTheme="minorEastAsia" w:hAnsiTheme="minorEastAsia" w:eastAsiaTheme="minorEastAsia"/>
          <w:b/>
          <w:szCs w:val="21"/>
        </w:rPr>
        <w:br w:type="page"/>
      </w:r>
    </w:p>
    <w:p>
      <w:pPr>
        <w:pStyle w:val="2"/>
      </w:pPr>
      <w:bookmarkStart w:id="0" w:name="_Toc123215890"/>
      <w:r>
        <w:rPr>
          <w:rFonts w:hint="eastAsia"/>
        </w:rPr>
        <w:t>平台介绍</w:t>
      </w:r>
      <w:bookmarkEnd w:id="0"/>
    </w:p>
    <w:p>
      <w:pPr>
        <w:pStyle w:val="3"/>
      </w:pPr>
      <w:r>
        <w:rPr>
          <w:rFonts w:hint="eastAsia"/>
        </w:rPr>
        <w:t>苏州市建设工程指数指标平台采用“端云结合”的方式，实现指数指标数据快速分析、指标收集高效有序、指标审核有据可依、指标发布规范便捷的建设目标。一方面，企业用户可在计价端进行数据分析，生成苏州指标文件，并可在平台端进行指标文件提报，查看审核进度以及管理端发布的典型项目和指标数据；另一方面，管理用户（市造价处）可在平台端进行指标数据审核、业态指标分析、造价指数分析、典型项目的指数指标数据发布等。</w:t>
      </w:r>
    </w:p>
    <w:p>
      <w:pPr>
        <w:pStyle w:val="2"/>
      </w:pPr>
      <w:bookmarkStart w:id="1" w:name="_Toc123215891"/>
      <w:r>
        <w:rPr>
          <w:rFonts w:hint="eastAsia"/>
        </w:rPr>
        <w:t>操作说明</w:t>
      </w:r>
      <w:bookmarkEnd w:id="1"/>
    </w:p>
    <w:p>
      <w:pPr>
        <w:pStyle w:val="4"/>
      </w:pPr>
      <w:bookmarkStart w:id="2" w:name="_Toc123215892"/>
      <w:r>
        <w:rPr>
          <w:rFonts w:hint="eastAsia"/>
        </w:rPr>
        <w:t>计价端操作说明</w:t>
      </w:r>
      <w:bookmarkEnd w:id="2"/>
    </w:p>
    <w:p>
      <w:pPr>
        <w:pStyle w:val="3"/>
      </w:pPr>
      <w:r>
        <w:rPr>
          <w:rFonts w:hint="eastAsia"/>
        </w:rPr>
        <w:t>在计价端，造价人员根据编制完成的工程文件，可基于“指标云”功能快速计算指标数据，生成指标文件和指标报表。</w:t>
      </w:r>
    </w:p>
    <w:p>
      <w:pPr>
        <w:pStyle w:val="5"/>
      </w:pPr>
      <w:bookmarkStart w:id="3" w:name="_Toc123215893"/>
      <w:r>
        <w:rPr>
          <w:rFonts w:hint="eastAsia"/>
        </w:rPr>
        <w:t>功能入口</w:t>
      </w:r>
      <w:bookmarkEnd w:id="3"/>
    </w:p>
    <w:p>
      <w:pPr>
        <w:spacing w:line="360" w:lineRule="auto"/>
        <w:ind w:firstLine="420" w:firstLineChars="200"/>
      </w:pPr>
      <w:r>
        <w:rPr>
          <w:rFonts w:hint="eastAsia"/>
        </w:rPr>
        <w:t>点击项目Ribbon工具栏【项目数据】模块的【指标云】按钮，可进入【指标分析】功能。在该功能中，指标分析按流程开展，总体分为8个步骤：基本信息-信息完善-清单匹配-经济指标-工程量指标-消耗量指标-造价指标-总投资分析。</w:t>
      </w:r>
    </w:p>
    <w:p>
      <w:pPr>
        <w:spacing w:line="360" w:lineRule="auto"/>
      </w:pPr>
      <w:r>
        <w:drawing>
          <wp:inline distT="0" distB="0" distL="114300" distR="114300">
            <wp:extent cx="5332730" cy="531495"/>
            <wp:effectExtent l="0" t="0" r="127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332730" cy="531495"/>
                    </a:xfrm>
                    <a:prstGeom prst="rect">
                      <a:avLst/>
                    </a:prstGeom>
                    <a:noFill/>
                    <a:ln>
                      <a:noFill/>
                    </a:ln>
                  </pic:spPr>
                </pic:pic>
              </a:graphicData>
            </a:graphic>
          </wp:inline>
        </w:drawing>
      </w:r>
    </w:p>
    <w:p>
      <w:pPr>
        <w:pStyle w:val="5"/>
      </w:pPr>
      <w:bookmarkStart w:id="4" w:name="_Toc123215894"/>
      <w:r>
        <w:rPr>
          <w:rFonts w:hint="eastAsia"/>
        </w:rPr>
        <w:t>指标分析操作流程</w:t>
      </w:r>
      <w:bookmarkEnd w:id="4"/>
    </w:p>
    <w:p>
      <w:pPr>
        <w:pStyle w:val="6"/>
      </w:pPr>
      <w:bookmarkStart w:id="5" w:name="_Toc123215895"/>
      <w:r>
        <w:rPr>
          <w:rFonts w:hint="eastAsia"/>
        </w:rPr>
        <w:t>基本信息</w:t>
      </w:r>
      <w:bookmarkEnd w:id="5"/>
    </w:p>
    <w:p>
      <w:pPr>
        <w:pStyle w:val="3"/>
      </w:pPr>
      <w:r>
        <w:rPr>
          <w:rFonts w:hint="eastAsia"/>
        </w:rPr>
        <w:t>基本信息步骤，需设置各个工程节点的工程类型、计算口径、计算口径值，用于确定需填写的信息项、需分析的指标项，并为指标分析提供口径数据，界面如下：</w:t>
      </w:r>
    </w:p>
    <w:p>
      <w:pPr>
        <w:pStyle w:val="3"/>
        <w:ind w:firstLine="0" w:firstLineChars="0"/>
      </w:pPr>
      <w:r>
        <w:drawing>
          <wp:inline distT="0" distB="0" distL="114300" distR="114300">
            <wp:extent cx="5577205" cy="1603375"/>
            <wp:effectExtent l="0" t="0" r="63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rcRect b="26685"/>
                    <a:stretch>
                      <a:fillRect/>
                    </a:stretch>
                  </pic:blipFill>
                  <pic:spPr>
                    <a:xfrm>
                      <a:off x="0" y="0"/>
                      <a:ext cx="5577205" cy="1603375"/>
                    </a:xfrm>
                    <a:prstGeom prst="rect">
                      <a:avLst/>
                    </a:prstGeom>
                    <a:noFill/>
                    <a:ln>
                      <a:noFill/>
                    </a:ln>
                  </pic:spPr>
                </pic:pic>
              </a:graphicData>
            </a:graphic>
          </wp:inline>
        </w:drawing>
      </w:r>
    </w:p>
    <w:p>
      <w:pPr>
        <w:pStyle w:val="7"/>
        <w:rPr>
          <w:lang w:val="en-US"/>
        </w:rPr>
      </w:pPr>
      <w:bookmarkStart w:id="6" w:name="_Toc123215896"/>
      <w:r>
        <w:rPr>
          <w:rFonts w:hint="eastAsia"/>
          <w:lang w:val="en-US"/>
        </w:rPr>
        <w:t>工程类型设置</w:t>
      </w:r>
      <w:bookmarkEnd w:id="6"/>
    </w:p>
    <w:p>
      <w:pPr>
        <w:pStyle w:val="3"/>
      </w:pPr>
      <w:r>
        <w:rPr>
          <w:rFonts w:hint="eastAsia"/>
        </w:rPr>
        <w:t>名称列按照项目树结构进行展示项目节点、单项节点、单位节点，工程类型设置支持以下几种录入方式：</w:t>
      </w:r>
    </w:p>
    <w:p>
      <w:pPr>
        <w:pStyle w:val="3"/>
        <w:numPr>
          <w:ilvl w:val="0"/>
          <w:numId w:val="2"/>
        </w:numPr>
      </w:pPr>
      <w:r>
        <w:rPr>
          <w:rFonts w:hint="eastAsia"/>
        </w:rPr>
        <w:t>业态识别：点击【业态识别】按钮，软件可自动识别工程类型；</w:t>
      </w:r>
    </w:p>
    <w:p>
      <w:pPr>
        <w:pStyle w:val="3"/>
        <w:numPr>
          <w:ilvl w:val="0"/>
          <w:numId w:val="2"/>
        </w:numPr>
      </w:pPr>
      <w:r>
        <w:rPr>
          <w:rFonts w:hint="eastAsia"/>
        </w:rPr>
        <w:t>手动设置：对于工程各节点，可进行手动设置工程类型，点击工程类型列，可在下拉框单击选择工程类型。</w:t>
      </w:r>
    </w:p>
    <w:p>
      <w:pPr>
        <w:pStyle w:val="3"/>
        <w:ind w:firstLine="0" w:firstLineChars="0"/>
        <w:jc w:val="center"/>
      </w:pPr>
      <w:r>
        <w:drawing>
          <wp:inline distT="0" distB="0" distL="114300" distR="114300">
            <wp:extent cx="4691380" cy="1939290"/>
            <wp:effectExtent l="0" t="0" r="254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4691380" cy="1939290"/>
                    </a:xfrm>
                    <a:prstGeom prst="rect">
                      <a:avLst/>
                    </a:prstGeom>
                    <a:noFill/>
                    <a:ln>
                      <a:noFill/>
                    </a:ln>
                  </pic:spPr>
                </pic:pic>
              </a:graphicData>
            </a:graphic>
          </wp:inline>
        </w:drawing>
      </w:r>
    </w:p>
    <w:p>
      <w:pPr>
        <w:pStyle w:val="3"/>
        <w:numPr>
          <w:ilvl w:val="0"/>
          <w:numId w:val="2"/>
        </w:numPr>
      </w:pPr>
      <w:r>
        <w:rPr>
          <w:rFonts w:hint="eastAsia"/>
        </w:rPr>
        <w:t>单项工程批量设置：对于单项工程，如工程类型一致，可进行批量设置，多选单项工程节点，点击上方【设置单项工程分类】按钮，可在弹窗中选择单项工程类别并进行确认。</w:t>
      </w:r>
    </w:p>
    <w:p>
      <w:pPr>
        <w:pStyle w:val="3"/>
        <w:ind w:firstLine="0" w:firstLineChars="0"/>
        <w:jc w:val="center"/>
      </w:pPr>
      <w:r>
        <w:drawing>
          <wp:inline distT="0" distB="0" distL="114300" distR="114300">
            <wp:extent cx="4093845" cy="2842260"/>
            <wp:effectExtent l="0" t="0" r="5715"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4093845" cy="2842260"/>
                    </a:xfrm>
                    <a:prstGeom prst="rect">
                      <a:avLst/>
                    </a:prstGeom>
                    <a:noFill/>
                    <a:ln>
                      <a:noFill/>
                    </a:ln>
                  </pic:spPr>
                </pic:pic>
              </a:graphicData>
            </a:graphic>
          </wp:inline>
        </w:drawing>
      </w:r>
    </w:p>
    <w:p>
      <w:pPr>
        <w:pStyle w:val="3"/>
        <w:numPr>
          <w:ilvl w:val="0"/>
          <w:numId w:val="2"/>
        </w:numPr>
      </w:pPr>
      <w:r>
        <w:rPr>
          <w:rFonts w:hint="eastAsia"/>
        </w:rPr>
        <w:t>单位工程批量设置：对于单位工程，如工程类型一致，可进行批量设置，多选单位工程节点，点击上方【设置单位工程分类】按钮，可在弹窗中选择单位工程类别并进行确认。</w:t>
      </w:r>
    </w:p>
    <w:p>
      <w:pPr>
        <w:pStyle w:val="3"/>
      </w:pPr>
      <w:r>
        <w:rPr>
          <w:rFonts w:hint="eastAsia"/>
        </w:rPr>
        <w:t>如工程类型设置完成后，点击【业态识别】按钮，即提示“将重新匹配模板，可能导致现有模板变更”，点击“是”，则按照默认规则，软件重新匹配工程类型，点击“否”，则不进行识别。</w:t>
      </w:r>
    </w:p>
    <w:p>
      <w:pPr>
        <w:pStyle w:val="7"/>
        <w:rPr>
          <w:lang w:val="en-US"/>
        </w:rPr>
      </w:pPr>
      <w:bookmarkStart w:id="7" w:name="_Toc123215897"/>
      <w:r>
        <w:rPr>
          <w:rFonts w:hint="eastAsia"/>
          <w:lang w:val="en-US"/>
        </w:rPr>
        <w:t>计算口径设置</w:t>
      </w:r>
      <w:bookmarkEnd w:id="7"/>
    </w:p>
    <w:p>
      <w:pPr>
        <w:pStyle w:val="3"/>
      </w:pPr>
      <w:r>
        <w:rPr>
          <w:rFonts w:hint="eastAsia"/>
        </w:rPr>
        <w:t>在各个指标项计算时，需将计算口径值作为除数，故需对于计算口径进行设置。根据工程类型，各个工程节点展示默认的计算口径，用户可点击计算口径列，进行计算口径切换。</w:t>
      </w:r>
    </w:p>
    <w:p>
      <w:pPr>
        <w:pStyle w:val="3"/>
        <w:ind w:firstLine="0" w:firstLineChars="0"/>
        <w:jc w:val="center"/>
      </w:pPr>
      <w:r>
        <w:drawing>
          <wp:inline distT="0" distB="0" distL="114300" distR="114300">
            <wp:extent cx="5269865" cy="2063750"/>
            <wp:effectExtent l="0" t="0" r="3175"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9865" cy="2063750"/>
                    </a:xfrm>
                    <a:prstGeom prst="rect">
                      <a:avLst/>
                    </a:prstGeom>
                    <a:noFill/>
                    <a:ln>
                      <a:noFill/>
                    </a:ln>
                  </pic:spPr>
                </pic:pic>
              </a:graphicData>
            </a:graphic>
          </wp:inline>
        </w:drawing>
      </w:r>
    </w:p>
    <w:p>
      <w:pPr>
        <w:pStyle w:val="7"/>
        <w:rPr>
          <w:lang w:val="en-US"/>
        </w:rPr>
      </w:pPr>
      <w:bookmarkStart w:id="8" w:name="_Toc123215898"/>
      <w:r>
        <w:rPr>
          <w:rFonts w:hint="eastAsia"/>
          <w:lang w:val="en-US"/>
        </w:rPr>
        <w:t>计算口径值输入</w:t>
      </w:r>
      <w:bookmarkEnd w:id="8"/>
    </w:p>
    <w:p>
      <w:pPr>
        <w:pStyle w:val="3"/>
      </w:pPr>
      <w:r>
        <w:rPr>
          <w:rFonts w:hint="eastAsia"/>
        </w:rPr>
        <w:t>软件根据设置的计算口径、造价编制时填写的工程信息，对于计算口径值进行抓取展示，支持用户手动输入，双击计算口径值列，可进行数值输入。</w:t>
      </w:r>
    </w:p>
    <w:p>
      <w:pPr>
        <w:pStyle w:val="3"/>
        <w:ind w:firstLine="0" w:firstLineChars="0"/>
      </w:pPr>
      <w:r>
        <w:drawing>
          <wp:inline distT="0" distB="0" distL="114300" distR="114300">
            <wp:extent cx="5267325" cy="1281430"/>
            <wp:effectExtent l="0" t="0" r="5715" b="139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267325" cy="1281430"/>
                    </a:xfrm>
                    <a:prstGeom prst="rect">
                      <a:avLst/>
                    </a:prstGeom>
                    <a:noFill/>
                    <a:ln>
                      <a:noFill/>
                    </a:ln>
                  </pic:spPr>
                </pic:pic>
              </a:graphicData>
            </a:graphic>
          </wp:inline>
        </w:drawing>
      </w:r>
    </w:p>
    <w:p>
      <w:pPr>
        <w:pStyle w:val="3"/>
      </w:pPr>
      <w:r>
        <w:rPr>
          <w:rFonts w:hint="eastAsia"/>
        </w:rPr>
        <w:t>计算口径值输入后，各工程节点的单方造价列数值自动计算，单方造价=合价/计算口径值。</w:t>
      </w:r>
    </w:p>
    <w:p>
      <w:pPr>
        <w:pStyle w:val="6"/>
      </w:pPr>
      <w:bookmarkStart w:id="9" w:name="_Toc123215899"/>
      <w:r>
        <w:rPr>
          <w:rFonts w:hint="eastAsia"/>
        </w:rPr>
        <w:t>信息完善</w:t>
      </w:r>
      <w:bookmarkEnd w:id="9"/>
    </w:p>
    <w:p>
      <w:pPr>
        <w:pStyle w:val="3"/>
      </w:pPr>
      <w:r>
        <w:rPr>
          <w:rFonts w:hint="eastAsia"/>
        </w:rPr>
        <w:t>对于工程各节点需进行信息完善，其中项目节点需完善工程概况、计算口径信息，单项节点需完善工程概况、专业信息、计算口径信息，单位节点需完善专业信息、计算口径信息。如必填信息项未进行完善，则影响指标文件生成。</w:t>
      </w:r>
    </w:p>
    <w:p>
      <w:pPr>
        <w:pStyle w:val="3"/>
      </w:pPr>
      <w:r>
        <w:rPr>
          <w:rFonts w:hint="eastAsia"/>
        </w:rPr>
        <w:t>界面左侧展示项目树，可点击工程节点，则右侧展示对应的工程信息，进行填写。</w:t>
      </w:r>
      <w:r>
        <w:t>如工程信息在工程编制时已填写，需自动同步展示</w:t>
      </w:r>
      <w:r>
        <w:rPr>
          <w:rFonts w:hint="eastAsia"/>
        </w:rPr>
        <w:t>，界面如下：</w:t>
      </w:r>
    </w:p>
    <w:p>
      <w:pPr>
        <w:pStyle w:val="3"/>
        <w:ind w:firstLine="0" w:firstLineChars="0"/>
        <w:jc w:val="center"/>
      </w:pPr>
      <w:r>
        <w:drawing>
          <wp:inline distT="0" distB="0" distL="114300" distR="114300">
            <wp:extent cx="5274310" cy="2598420"/>
            <wp:effectExtent l="0" t="0" r="13970" b="762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5274310" cy="2598420"/>
                    </a:xfrm>
                    <a:prstGeom prst="rect">
                      <a:avLst/>
                    </a:prstGeom>
                    <a:noFill/>
                    <a:ln>
                      <a:noFill/>
                    </a:ln>
                  </pic:spPr>
                </pic:pic>
              </a:graphicData>
            </a:graphic>
          </wp:inline>
        </w:drawing>
      </w:r>
    </w:p>
    <w:p>
      <w:pPr>
        <w:pStyle w:val="7"/>
        <w:rPr>
          <w:lang w:val="en-US"/>
        </w:rPr>
      </w:pPr>
      <w:bookmarkStart w:id="10" w:name="_Toc123215900"/>
      <w:r>
        <w:rPr>
          <w:rFonts w:hint="eastAsia"/>
          <w:lang w:val="en-US"/>
        </w:rPr>
        <w:t>信息项填写</w:t>
      </w:r>
      <w:bookmarkEnd w:id="10"/>
    </w:p>
    <w:p>
      <w:pPr>
        <w:pStyle w:val="3"/>
      </w:pPr>
      <w:r>
        <w:rPr>
          <w:rFonts w:hint="eastAsia"/>
        </w:rPr>
        <w:t>支持用户手动输入，双击信息项输入框，可进行在下拉框中进行选项选择，或直接进行信息内容输入。</w:t>
      </w:r>
    </w:p>
    <w:p>
      <w:pPr>
        <w:pStyle w:val="7"/>
        <w:rPr>
          <w:lang w:val="en-US"/>
        </w:rPr>
      </w:pPr>
      <w:bookmarkStart w:id="11" w:name="_Toc123215901"/>
      <w:r>
        <w:rPr>
          <w:rFonts w:hint="eastAsia"/>
          <w:lang w:val="en-US"/>
        </w:rPr>
        <w:t>新增信息项</w:t>
      </w:r>
      <w:bookmarkEnd w:id="11"/>
    </w:p>
    <w:p>
      <w:pPr>
        <w:pStyle w:val="3"/>
      </w:pPr>
      <w:r>
        <w:rPr>
          <w:rFonts w:hint="eastAsia"/>
        </w:rPr>
        <w:t>点击上方【新增信息项】按钮，在弹窗中输入信息名称、信息项值、所属分类，即可实现用户自定义信息项。</w:t>
      </w:r>
    </w:p>
    <w:p>
      <w:pPr>
        <w:pStyle w:val="7"/>
        <w:rPr>
          <w:lang w:val="en-US"/>
        </w:rPr>
      </w:pPr>
      <w:bookmarkStart w:id="12" w:name="_Toc123215902"/>
      <w:r>
        <w:rPr>
          <w:rFonts w:hint="eastAsia"/>
          <w:lang w:val="en-US"/>
        </w:rPr>
        <w:t>删除信息项</w:t>
      </w:r>
      <w:bookmarkEnd w:id="12"/>
    </w:p>
    <w:p>
      <w:pPr>
        <w:spacing w:line="360" w:lineRule="auto"/>
        <w:ind w:firstLine="420" w:firstLineChars="200"/>
      </w:pPr>
      <w:r>
        <w:rPr>
          <w:rFonts w:hint="eastAsia"/>
        </w:rPr>
        <w:t>对于新增自定义信息项可以删除，非自定义项提示无法删除。选择自定义信息项，点击上方【删除】按钮，即可实现信息项的删除。</w:t>
      </w:r>
    </w:p>
    <w:p>
      <w:pPr>
        <w:pStyle w:val="7"/>
        <w:rPr>
          <w:lang w:val="en-US"/>
        </w:rPr>
      </w:pPr>
      <w:bookmarkStart w:id="13" w:name="_Toc123215903"/>
      <w:r>
        <w:rPr>
          <w:rFonts w:hint="eastAsia"/>
          <w:lang w:val="en-US"/>
        </w:rPr>
        <w:t>自动读取信息</w:t>
      </w:r>
      <w:bookmarkEnd w:id="13"/>
    </w:p>
    <w:p>
      <w:pPr>
        <w:pStyle w:val="3"/>
      </w:pPr>
      <w:r>
        <w:rPr>
          <w:rFonts w:hint="eastAsia"/>
        </w:rPr>
        <w:t>对于单项工程节点、单位工程节点的专业信息，支持自动读取。点击上方【自动读取】按钮，即可对于专业信息进行自动填入。（需原始计价文件有相关信息）</w:t>
      </w:r>
    </w:p>
    <w:p>
      <w:pPr>
        <w:pStyle w:val="3"/>
        <w:ind w:firstLine="0" w:firstLineChars="0"/>
      </w:pPr>
      <w:r>
        <w:drawing>
          <wp:inline distT="0" distB="0" distL="114300" distR="114300">
            <wp:extent cx="5273675" cy="1769110"/>
            <wp:effectExtent l="0" t="0" r="14605" b="139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rcRect b="5687"/>
                    <a:stretch>
                      <a:fillRect/>
                    </a:stretch>
                  </pic:blipFill>
                  <pic:spPr>
                    <a:xfrm>
                      <a:off x="0" y="0"/>
                      <a:ext cx="5273675" cy="1769110"/>
                    </a:xfrm>
                    <a:prstGeom prst="rect">
                      <a:avLst/>
                    </a:prstGeom>
                    <a:noFill/>
                    <a:ln>
                      <a:noFill/>
                    </a:ln>
                  </pic:spPr>
                </pic:pic>
              </a:graphicData>
            </a:graphic>
          </wp:inline>
        </w:drawing>
      </w:r>
    </w:p>
    <w:p>
      <w:pPr>
        <w:pStyle w:val="7"/>
        <w:rPr>
          <w:lang w:val="en-US"/>
        </w:rPr>
      </w:pPr>
      <w:bookmarkStart w:id="14" w:name="_Toc123215904"/>
      <w:r>
        <w:rPr>
          <w:rFonts w:hint="eastAsia"/>
          <w:lang w:val="en-US"/>
        </w:rPr>
        <w:t>信息复制</w:t>
      </w:r>
      <w:bookmarkEnd w:id="14"/>
    </w:p>
    <w:p>
      <w:pPr>
        <w:pStyle w:val="3"/>
      </w:pPr>
      <w:r>
        <w:rPr>
          <w:rFonts w:hint="eastAsia"/>
        </w:rPr>
        <w:t>项目中，往往存在多个类似的单项工程、单位工程，其信息项内容大多类似，故软件提供了【信息复制】按钮，实现某个单项工程的信息内容、单位工程的信息内容复制到其他单项工程、单位工程工程，大大减少人工填写的工作量。</w:t>
      </w:r>
    </w:p>
    <w:p>
      <w:pPr>
        <w:pStyle w:val="3"/>
      </w:pPr>
      <w:r>
        <w:rPr>
          <w:rFonts w:hint="eastAsia"/>
        </w:rPr>
        <w:t>选择要复制的单项工程或单位工程，点击上方的【信息复制】按钮，在弹出的对话框中，选择复制到的单项工程、单位工程，选择后，点击确定，则实现信息复制。</w:t>
      </w:r>
    </w:p>
    <w:p>
      <w:pPr>
        <w:pStyle w:val="3"/>
        <w:jc w:val="center"/>
      </w:pPr>
      <w:r>
        <w:drawing>
          <wp:inline distT="0" distB="0" distL="114300" distR="114300">
            <wp:extent cx="3462655" cy="3112135"/>
            <wp:effectExtent l="0" t="0" r="12065" b="1206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4"/>
                    <a:stretch>
                      <a:fillRect/>
                    </a:stretch>
                  </pic:blipFill>
                  <pic:spPr>
                    <a:xfrm>
                      <a:off x="0" y="0"/>
                      <a:ext cx="3462655" cy="3112135"/>
                    </a:xfrm>
                    <a:prstGeom prst="rect">
                      <a:avLst/>
                    </a:prstGeom>
                    <a:noFill/>
                    <a:ln>
                      <a:noFill/>
                    </a:ln>
                  </pic:spPr>
                </pic:pic>
              </a:graphicData>
            </a:graphic>
          </wp:inline>
        </w:drawing>
      </w:r>
    </w:p>
    <w:p>
      <w:pPr>
        <w:pStyle w:val="6"/>
      </w:pPr>
      <w:bookmarkStart w:id="15" w:name="_Toc123215905"/>
      <w:r>
        <w:rPr>
          <w:rFonts w:hint="eastAsia"/>
        </w:rPr>
        <w:t>清单匹配</w:t>
      </w:r>
      <w:bookmarkEnd w:id="15"/>
    </w:p>
    <w:p>
      <w:pPr>
        <w:pStyle w:val="3"/>
      </w:pPr>
      <w:r>
        <w:rPr>
          <w:rFonts w:hint="eastAsia"/>
        </w:rPr>
        <w:t>清单匹配步骤，用于建立清单项与经济指标、工程量指标的匹配关系，为指标数据的计算提供依据。用户可在项目节点、单位工程节点，查看匹配情况并进行修改调整。</w:t>
      </w:r>
    </w:p>
    <w:p>
      <w:pPr>
        <w:pStyle w:val="3"/>
      </w:pPr>
      <w:r>
        <w:rPr>
          <w:rFonts w:hint="eastAsia"/>
        </w:rPr>
        <w:t>界面中，左侧为项目树，右侧展示清单项与指标项的匹配关系，单位节点清单按照分部层级顺序进行展示，项目节点清单按照编码顺序进行展示。</w:t>
      </w:r>
    </w:p>
    <w:p>
      <w:pPr>
        <w:pStyle w:val="3"/>
      </w:pPr>
      <w:r>
        <w:rPr>
          <w:rFonts w:hint="eastAsia"/>
        </w:rPr>
        <w:t>展示数据包括清单的详情数据，含清单编码、清单名称、清单特征、单位、工程量、综合单价；并展示清单匹配的经济指标项名称、工程量指标项名称、工程量指标单位、系数。</w:t>
      </w:r>
    </w:p>
    <w:p>
      <w:pPr>
        <w:pStyle w:val="3"/>
        <w:numPr>
          <w:ilvl w:val="0"/>
          <w:numId w:val="3"/>
        </w:numPr>
        <w:ind w:firstLineChars="0"/>
      </w:pPr>
      <w:r>
        <w:rPr>
          <w:rFonts w:hint="eastAsia"/>
        </w:rPr>
        <w:t>经济指标列展示说明：</w:t>
      </w:r>
    </w:p>
    <w:p>
      <w:pPr>
        <w:pStyle w:val="3"/>
        <w:numPr>
          <w:ilvl w:val="0"/>
          <w:numId w:val="4"/>
        </w:numPr>
        <w:ind w:firstLineChars="0"/>
      </w:pPr>
      <w:r>
        <w:rPr>
          <w:rFonts w:hint="eastAsia"/>
        </w:rPr>
        <w:t>如该条清单匹配到唯一经济指标，则经济指标框中展示该经济指标名称；</w:t>
      </w:r>
    </w:p>
    <w:p>
      <w:pPr>
        <w:pStyle w:val="3"/>
        <w:numPr>
          <w:ilvl w:val="0"/>
          <w:numId w:val="4"/>
        </w:numPr>
        <w:ind w:firstLineChars="0"/>
      </w:pPr>
      <w:r>
        <w:rPr>
          <w:rFonts w:hint="eastAsia"/>
        </w:rPr>
        <w:t>如该条清单未匹配到经济指标，则经济指标框中展示为【未匹配清单】；</w:t>
      </w:r>
    </w:p>
    <w:p>
      <w:pPr>
        <w:pStyle w:val="3"/>
        <w:numPr>
          <w:ilvl w:val="0"/>
          <w:numId w:val="4"/>
        </w:numPr>
        <w:ind w:firstLineChars="0"/>
      </w:pPr>
      <w:r>
        <w:rPr>
          <w:rFonts w:hint="eastAsia"/>
        </w:rPr>
        <w:t>如该条清单匹配到多个经济指标，则经济指标框展示为【多匹配清单】，点击可查看匹配到的指标项名称。</w:t>
      </w:r>
    </w:p>
    <w:p>
      <w:pPr>
        <w:pStyle w:val="3"/>
        <w:numPr>
          <w:ilvl w:val="0"/>
          <w:numId w:val="3"/>
        </w:numPr>
        <w:ind w:firstLineChars="0"/>
      </w:pPr>
      <w:r>
        <w:rPr>
          <w:rFonts w:hint="eastAsia"/>
        </w:rPr>
        <w:t>工程量指标列展示说明：</w:t>
      </w:r>
    </w:p>
    <w:p>
      <w:pPr>
        <w:pStyle w:val="3"/>
        <w:numPr>
          <w:ilvl w:val="0"/>
          <w:numId w:val="5"/>
        </w:numPr>
        <w:ind w:firstLineChars="0"/>
      </w:pPr>
      <w:r>
        <w:rPr>
          <w:rFonts w:hint="eastAsia"/>
        </w:rPr>
        <w:t>如该条清单匹配到唯一工程量指标，则工程量指标框中展示该工程量指标名称，并展示工程量指标单位。</w:t>
      </w:r>
    </w:p>
    <w:p>
      <w:pPr>
        <w:pStyle w:val="3"/>
        <w:ind w:left="1260" w:leftChars="600" w:firstLine="0" w:firstLineChars="0"/>
      </w:pPr>
      <w:r>
        <w:rPr>
          <w:rFonts w:hint="eastAsia"/>
        </w:rPr>
        <w:t>其中，如工程量指标与清单项单位一致，则系数为1；如工程量指标与清单项单位不一致，单位之前若可自动转换，则展示对应系数，若无法进行转换，则系数为0。</w:t>
      </w:r>
    </w:p>
    <w:p>
      <w:pPr>
        <w:pStyle w:val="3"/>
        <w:numPr>
          <w:ilvl w:val="0"/>
          <w:numId w:val="5"/>
        </w:numPr>
        <w:ind w:firstLineChars="0"/>
      </w:pPr>
      <w:r>
        <w:rPr>
          <w:rFonts w:hint="eastAsia"/>
        </w:rPr>
        <w:t>如该条清单未匹配到工程量指标，则工程量指标框中展示为【未匹配清单】，单位列为空；</w:t>
      </w:r>
    </w:p>
    <w:p>
      <w:pPr>
        <w:pStyle w:val="3"/>
        <w:numPr>
          <w:ilvl w:val="0"/>
          <w:numId w:val="5"/>
        </w:numPr>
        <w:ind w:firstLineChars="0"/>
      </w:pPr>
      <w:r>
        <w:rPr>
          <w:rFonts w:hint="eastAsia"/>
        </w:rPr>
        <w:t>如该条清单匹配到多个工程量指标，则工程量指标框展示为【多匹配清单】，单位列为空，点击可查看匹配到的指标项名称。</w:t>
      </w:r>
    </w:p>
    <w:p>
      <w:pPr>
        <w:pStyle w:val="3"/>
        <w:ind w:firstLine="0" w:firstLineChars="0"/>
      </w:pPr>
      <w:r>
        <w:drawing>
          <wp:inline distT="0" distB="0" distL="114300" distR="114300">
            <wp:extent cx="5546725" cy="2980690"/>
            <wp:effectExtent l="0" t="0" r="635" b="635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5546725" cy="2980690"/>
                    </a:xfrm>
                    <a:prstGeom prst="rect">
                      <a:avLst/>
                    </a:prstGeom>
                    <a:noFill/>
                    <a:ln>
                      <a:noFill/>
                    </a:ln>
                  </pic:spPr>
                </pic:pic>
              </a:graphicData>
            </a:graphic>
          </wp:inline>
        </w:drawing>
      </w:r>
    </w:p>
    <w:p>
      <w:pPr>
        <w:pStyle w:val="7"/>
        <w:rPr>
          <w:lang w:val="en-US"/>
        </w:rPr>
      </w:pPr>
      <w:bookmarkStart w:id="16" w:name="_Toc123215906"/>
      <w:r>
        <w:rPr>
          <w:rFonts w:hint="eastAsia"/>
          <w:lang w:val="en-US"/>
        </w:rPr>
        <w:t>指标项筛选</w:t>
      </w:r>
      <w:bookmarkEnd w:id="16"/>
    </w:p>
    <w:p>
      <w:pPr>
        <w:pStyle w:val="3"/>
      </w:pPr>
      <w:r>
        <w:rPr>
          <w:rFonts w:hint="eastAsia"/>
        </w:rPr>
        <w:t>可在界面上方，筛选已匹配清单、未匹配清单、系数为0项、多匹配清单，或输入清单名称、清单特征的关键词进行筛选。</w:t>
      </w:r>
    </w:p>
    <w:p>
      <w:pPr>
        <w:pStyle w:val="3"/>
      </w:pPr>
      <w:r>
        <w:drawing>
          <wp:inline distT="0" distB="0" distL="114300" distR="114300">
            <wp:extent cx="5271135" cy="1390015"/>
            <wp:effectExtent l="0" t="0" r="1905" b="1206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6"/>
                    <a:stretch>
                      <a:fillRect/>
                    </a:stretch>
                  </pic:blipFill>
                  <pic:spPr>
                    <a:xfrm>
                      <a:off x="0" y="0"/>
                      <a:ext cx="5271135" cy="1390015"/>
                    </a:xfrm>
                    <a:prstGeom prst="rect">
                      <a:avLst/>
                    </a:prstGeom>
                    <a:noFill/>
                    <a:ln>
                      <a:noFill/>
                    </a:ln>
                  </pic:spPr>
                </pic:pic>
              </a:graphicData>
            </a:graphic>
          </wp:inline>
        </w:drawing>
      </w:r>
    </w:p>
    <w:p>
      <w:pPr>
        <w:pStyle w:val="7"/>
        <w:rPr>
          <w:lang w:val="en-US"/>
        </w:rPr>
      </w:pPr>
      <w:bookmarkStart w:id="17" w:name="_Toc123215907"/>
      <w:r>
        <w:rPr>
          <w:rFonts w:hint="eastAsia"/>
          <w:lang w:val="en-US"/>
        </w:rPr>
        <w:t>设置指标项</w:t>
      </w:r>
      <w:bookmarkEnd w:id="17"/>
    </w:p>
    <w:p>
      <w:pPr>
        <w:pStyle w:val="3"/>
      </w:pPr>
      <w:r>
        <w:rPr>
          <w:rFonts w:hint="eastAsia"/>
        </w:rPr>
        <w:t>如软件自动匹配的经济指标、工程量指标有误，或出现多匹配、未匹配情况，可手动设置指标项。</w:t>
      </w:r>
    </w:p>
    <w:p>
      <w:pPr>
        <w:pStyle w:val="3"/>
        <w:numPr>
          <w:ilvl w:val="0"/>
          <w:numId w:val="3"/>
        </w:numPr>
        <w:ind w:firstLineChars="0"/>
        <w:rPr>
          <w:b/>
          <w:bCs/>
        </w:rPr>
      </w:pPr>
      <w:r>
        <w:rPr>
          <w:rFonts w:hint="eastAsia"/>
          <w:b/>
          <w:bCs/>
        </w:rPr>
        <w:t>未匹配清单或匹配错误：</w:t>
      </w:r>
    </w:p>
    <w:p>
      <w:pPr>
        <w:pStyle w:val="3"/>
      </w:pPr>
      <w:r>
        <w:rPr>
          <w:rFonts w:hint="eastAsia"/>
        </w:rPr>
        <w:t>点击经济指标列或工程量指标列，可在弹窗中选择匹配的指标项。选择时，为便于定位所需指标项，可在弹窗中设置展示层级，或搜索指标名称关键词。</w:t>
      </w:r>
    </w:p>
    <w:p>
      <w:pPr>
        <w:pStyle w:val="3"/>
        <w:jc w:val="center"/>
      </w:pPr>
      <w:r>
        <w:drawing>
          <wp:inline distT="0" distB="0" distL="114300" distR="114300">
            <wp:extent cx="2639060" cy="2377440"/>
            <wp:effectExtent l="0" t="0" r="1270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7"/>
                    <a:stretch>
                      <a:fillRect/>
                    </a:stretch>
                  </pic:blipFill>
                  <pic:spPr>
                    <a:xfrm>
                      <a:off x="0" y="0"/>
                      <a:ext cx="2639060" cy="2377440"/>
                    </a:xfrm>
                    <a:prstGeom prst="rect">
                      <a:avLst/>
                    </a:prstGeom>
                    <a:noFill/>
                    <a:ln>
                      <a:noFill/>
                    </a:ln>
                  </pic:spPr>
                </pic:pic>
              </a:graphicData>
            </a:graphic>
          </wp:inline>
        </w:drawing>
      </w:r>
    </w:p>
    <w:p>
      <w:pPr>
        <w:pStyle w:val="3"/>
        <w:numPr>
          <w:ilvl w:val="0"/>
          <w:numId w:val="3"/>
        </w:numPr>
        <w:ind w:firstLineChars="0"/>
      </w:pPr>
      <w:r>
        <w:rPr>
          <w:rFonts w:hint="eastAsia"/>
        </w:rPr>
        <w:t>多匹配清单：</w:t>
      </w:r>
    </w:p>
    <w:p>
      <w:pPr>
        <w:pStyle w:val="3"/>
      </w:pPr>
      <w:r>
        <w:rPr>
          <w:rFonts w:hint="eastAsia"/>
        </w:rPr>
        <w:t>点击经济指标列或工程量指标列的多匹配清单，则弹窗展示多匹配的指标项名称，如存在匹配的指标项，可选择后确认。如不存在匹配的指标项，则点击下方【没有我要的指标，从全部指标中选择】，则可从所有指标项中进行选择。</w:t>
      </w:r>
    </w:p>
    <w:p>
      <w:pPr>
        <w:pStyle w:val="3"/>
        <w:ind w:left="420" w:firstLine="0" w:firstLineChars="0"/>
        <w:jc w:val="center"/>
      </w:pPr>
      <w:r>
        <w:drawing>
          <wp:inline distT="0" distB="0" distL="114300" distR="114300">
            <wp:extent cx="2898140" cy="2610485"/>
            <wp:effectExtent l="0" t="0" r="12700" b="1079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8"/>
                    <a:stretch>
                      <a:fillRect/>
                    </a:stretch>
                  </pic:blipFill>
                  <pic:spPr>
                    <a:xfrm>
                      <a:off x="0" y="0"/>
                      <a:ext cx="2898140" cy="2610485"/>
                    </a:xfrm>
                    <a:prstGeom prst="rect">
                      <a:avLst/>
                    </a:prstGeom>
                    <a:noFill/>
                    <a:ln>
                      <a:noFill/>
                    </a:ln>
                  </pic:spPr>
                </pic:pic>
              </a:graphicData>
            </a:graphic>
          </wp:inline>
        </w:drawing>
      </w:r>
    </w:p>
    <w:p>
      <w:pPr>
        <w:pStyle w:val="7"/>
        <w:rPr>
          <w:lang w:val="en-US"/>
        </w:rPr>
      </w:pPr>
      <w:bookmarkStart w:id="18" w:name="_Toc123215908"/>
      <w:r>
        <w:rPr>
          <w:rFonts w:hint="eastAsia"/>
          <w:lang w:val="en-US"/>
        </w:rPr>
        <w:t>设置指标项系数</w:t>
      </w:r>
      <w:bookmarkEnd w:id="18"/>
    </w:p>
    <w:p>
      <w:pPr>
        <w:pStyle w:val="3"/>
      </w:pPr>
      <w:r>
        <w:rPr>
          <w:rFonts w:hint="eastAsia"/>
        </w:rPr>
        <w:t>工程量指标单位不可进行设置，用户可根据指标项单位、清单单位，设置系数，双击清单行的系数列，可进行系数设置。如清单项单位为t，指标项单位为kg，则系数设置为1000，即系数=清单单位/指标项单位。</w:t>
      </w:r>
    </w:p>
    <w:p>
      <w:pPr>
        <w:pStyle w:val="7"/>
        <w:rPr>
          <w:lang w:val="en-US"/>
        </w:rPr>
      </w:pPr>
      <w:bookmarkStart w:id="19" w:name="_Toc123215909"/>
      <w:r>
        <w:rPr>
          <w:rFonts w:hint="eastAsia"/>
          <w:lang w:val="en-US"/>
        </w:rPr>
        <w:t>批量设置指标项</w:t>
      </w:r>
      <w:bookmarkEnd w:id="19"/>
    </w:p>
    <w:p>
      <w:pPr>
        <w:pStyle w:val="3"/>
      </w:pPr>
      <w:r>
        <w:rPr>
          <w:rFonts w:hint="eastAsia"/>
        </w:rPr>
        <w:t>如多个清单项匹配的指标项是一致的，则可多选指标项，点击其中某个清单项的经济指标或工程量指标，在弹窗中选择需要的指标项，则可批量完成指标项设置。</w:t>
      </w:r>
    </w:p>
    <w:p>
      <w:pPr>
        <w:pStyle w:val="7"/>
        <w:rPr>
          <w:lang w:val="en-US"/>
        </w:rPr>
      </w:pPr>
      <w:bookmarkStart w:id="20" w:name="_Toc123215910"/>
      <w:r>
        <w:rPr>
          <w:rFonts w:hint="eastAsia"/>
          <w:lang w:val="en-US"/>
        </w:rPr>
        <w:t>相似清单同步匹配</w:t>
      </w:r>
      <w:bookmarkEnd w:id="20"/>
    </w:p>
    <w:p>
      <w:pPr>
        <w:pStyle w:val="3"/>
      </w:pPr>
      <w:r>
        <w:rPr>
          <w:rFonts w:hint="eastAsia"/>
        </w:rPr>
        <w:t>项目中往往存在相似的清单项，对于此类清单，需匹配至相同的指标项，为便捷实现相似清单的匹配，软件提供了【相似清单同步匹配】功能。</w:t>
      </w:r>
    </w:p>
    <w:p>
      <w:pPr>
        <w:pStyle w:val="3"/>
      </w:pPr>
      <w:r>
        <w:rPr>
          <w:rFonts w:hint="eastAsia"/>
        </w:rPr>
        <w:t>用户可勾选该【相似清单同步匹配按钮】，勾选时，当对于某条清单进行匹配时，则与其清单编码前9位、清单名称、清单特征、清单单位一致的清单项，则同步匹配至设置的指标项。</w:t>
      </w:r>
    </w:p>
    <w:p>
      <w:pPr>
        <w:pStyle w:val="3"/>
      </w:pPr>
      <w:r>
        <w:drawing>
          <wp:inline distT="0" distB="0" distL="114300" distR="114300">
            <wp:extent cx="5274310" cy="402590"/>
            <wp:effectExtent l="0" t="0" r="13970" b="889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5274310" cy="402590"/>
                    </a:xfrm>
                    <a:prstGeom prst="rect">
                      <a:avLst/>
                    </a:prstGeom>
                    <a:noFill/>
                    <a:ln>
                      <a:noFill/>
                    </a:ln>
                  </pic:spPr>
                </pic:pic>
              </a:graphicData>
            </a:graphic>
          </wp:inline>
        </w:drawing>
      </w:r>
    </w:p>
    <w:p>
      <w:pPr>
        <w:pStyle w:val="3"/>
      </w:pPr>
      <w:r>
        <w:rPr>
          <w:rFonts w:hint="eastAsia"/>
        </w:rPr>
        <w:t>需注意，可勾选该【相似清单同步匹配按钮】，如选择多个清单项，进行指标项设置，则无法同步至相似清单项。</w:t>
      </w:r>
    </w:p>
    <w:p>
      <w:pPr>
        <w:pStyle w:val="6"/>
      </w:pPr>
      <w:bookmarkStart w:id="21" w:name="_Toc123215911"/>
      <w:r>
        <w:rPr>
          <w:rFonts w:hint="eastAsia"/>
        </w:rPr>
        <w:t>经济指标</w:t>
      </w:r>
      <w:bookmarkEnd w:id="21"/>
    </w:p>
    <w:p>
      <w:pPr>
        <w:pStyle w:val="3"/>
      </w:pPr>
      <w:r>
        <w:rPr>
          <w:rFonts w:hint="eastAsia"/>
        </w:rPr>
        <w:t>经济指标步骤，可查看各个工程节点的经济指标数据，并支持经济指标与清单项的匹配调整，调整后指数数据自动更新。</w:t>
      </w:r>
    </w:p>
    <w:p>
      <w:pPr>
        <w:pStyle w:val="3"/>
      </w:pPr>
      <w:r>
        <w:rPr>
          <w:rFonts w:hint="eastAsia"/>
        </w:rPr>
        <w:t>界面中，左侧为项目树，右侧展示经济指标的各项详细数据，包括指标名称、计算口径、计算口径值、单方造价、综合合价、人工费、材料费、机械费、管理费、利润、造价占比。</w:t>
      </w:r>
    </w:p>
    <w:p>
      <w:pPr>
        <w:pStyle w:val="3"/>
      </w:pPr>
      <w:r>
        <w:rPr>
          <w:rFonts w:hint="eastAsia"/>
        </w:rPr>
        <w:t>计算关系为：</w:t>
      </w:r>
    </w:p>
    <w:p>
      <w:pPr>
        <w:pStyle w:val="3"/>
        <w:numPr>
          <w:ilvl w:val="0"/>
          <w:numId w:val="6"/>
        </w:numPr>
      </w:pPr>
      <w:r>
        <w:rPr>
          <w:rFonts w:hint="eastAsia"/>
        </w:rPr>
        <w:t>综合合价=Σ清单合价</w:t>
      </w:r>
    </w:p>
    <w:p>
      <w:pPr>
        <w:pStyle w:val="3"/>
        <w:numPr>
          <w:ilvl w:val="0"/>
          <w:numId w:val="6"/>
        </w:numPr>
      </w:pPr>
      <w:r>
        <w:rPr>
          <w:rFonts w:hint="eastAsia"/>
        </w:rPr>
        <w:t>单方造价=综合合价/计算口径值</w:t>
      </w:r>
    </w:p>
    <w:p>
      <w:pPr>
        <w:pStyle w:val="3"/>
        <w:ind w:firstLine="0" w:firstLineChars="0"/>
      </w:pPr>
      <w:r>
        <w:drawing>
          <wp:inline distT="0" distB="0" distL="114300" distR="114300">
            <wp:extent cx="5266055" cy="2439035"/>
            <wp:effectExtent l="0" t="0" r="6985" b="1460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0"/>
                    <a:stretch>
                      <a:fillRect/>
                    </a:stretch>
                  </pic:blipFill>
                  <pic:spPr>
                    <a:xfrm>
                      <a:off x="0" y="0"/>
                      <a:ext cx="5266055" cy="2439035"/>
                    </a:xfrm>
                    <a:prstGeom prst="rect">
                      <a:avLst/>
                    </a:prstGeom>
                    <a:noFill/>
                    <a:ln>
                      <a:noFill/>
                    </a:ln>
                  </pic:spPr>
                </pic:pic>
              </a:graphicData>
            </a:graphic>
          </wp:inline>
        </w:drawing>
      </w:r>
    </w:p>
    <w:p>
      <w:pPr>
        <w:pStyle w:val="7"/>
        <w:rPr>
          <w:lang w:val="en-US"/>
        </w:rPr>
      </w:pPr>
      <w:bookmarkStart w:id="22" w:name="_Toc123215912"/>
      <w:r>
        <w:rPr>
          <w:rFonts w:hint="eastAsia"/>
          <w:lang w:val="en-US"/>
        </w:rPr>
        <w:t>显示全部指标</w:t>
      </w:r>
      <w:bookmarkEnd w:id="22"/>
    </w:p>
    <w:p>
      <w:pPr>
        <w:pStyle w:val="3"/>
      </w:pPr>
      <w:r>
        <w:rPr>
          <w:rFonts w:hint="eastAsia"/>
        </w:rPr>
        <w:t>默认展示本工程中匹配到清单项的指标项，勾选上方的【显示全部指标】，则可展示全部指标项，包括本工程中未匹配到清单项的指标项。</w:t>
      </w:r>
    </w:p>
    <w:p>
      <w:pPr>
        <w:pStyle w:val="3"/>
        <w:jc w:val="center"/>
      </w:pPr>
      <w:r>
        <w:drawing>
          <wp:inline distT="0" distB="0" distL="114300" distR="114300">
            <wp:extent cx="4046220" cy="388620"/>
            <wp:effectExtent l="0" t="0" r="7620" b="762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21"/>
                    <a:stretch>
                      <a:fillRect/>
                    </a:stretch>
                  </pic:blipFill>
                  <pic:spPr>
                    <a:xfrm>
                      <a:off x="0" y="0"/>
                      <a:ext cx="4046220" cy="388620"/>
                    </a:xfrm>
                    <a:prstGeom prst="rect">
                      <a:avLst/>
                    </a:prstGeom>
                    <a:noFill/>
                    <a:ln>
                      <a:noFill/>
                    </a:ln>
                  </pic:spPr>
                </pic:pic>
              </a:graphicData>
            </a:graphic>
          </wp:inline>
        </w:drawing>
      </w:r>
    </w:p>
    <w:p>
      <w:pPr>
        <w:pStyle w:val="7"/>
        <w:rPr>
          <w:lang w:val="en-US"/>
        </w:rPr>
      </w:pPr>
      <w:bookmarkStart w:id="23" w:name="_Toc123215913"/>
      <w:r>
        <w:rPr>
          <w:rFonts w:hint="eastAsia"/>
          <w:lang w:val="en-US"/>
        </w:rPr>
        <w:t>显示清单</w:t>
      </w:r>
      <w:bookmarkEnd w:id="23"/>
    </w:p>
    <w:p>
      <w:pPr>
        <w:pStyle w:val="3"/>
      </w:pPr>
      <w:r>
        <w:rPr>
          <w:rFonts w:hint="eastAsia"/>
        </w:rPr>
        <w:t>用户可查看经济指标项匹配的清单项，勾选上方的【显示清单】，则下方弹出清单列表。点击指标列表中的最小层级指标项，则可在下方查看到对应的清单项。</w:t>
      </w:r>
    </w:p>
    <w:p>
      <w:pPr>
        <w:pStyle w:val="7"/>
        <w:rPr>
          <w:lang w:val="en-US"/>
        </w:rPr>
      </w:pPr>
      <w:bookmarkStart w:id="24" w:name="_Toc123215914"/>
      <w:r>
        <w:rPr>
          <w:rFonts w:hint="eastAsia"/>
          <w:lang w:val="en-US"/>
        </w:rPr>
        <w:t>重新匹配指标项</w:t>
      </w:r>
      <w:bookmarkEnd w:id="24"/>
    </w:p>
    <w:p>
      <w:pPr>
        <w:pStyle w:val="3"/>
      </w:pPr>
      <w:r>
        <w:rPr>
          <w:rFonts w:hint="eastAsia"/>
        </w:rPr>
        <w:t>在下方清单列表中，对于不匹配的清单项，右击后，在菜单中，点击【查看匹配指标项】，可在弹窗中选择匹配的指标项。</w:t>
      </w:r>
    </w:p>
    <w:p>
      <w:pPr>
        <w:pStyle w:val="3"/>
      </w:pPr>
      <w:r>
        <w:drawing>
          <wp:inline distT="0" distB="0" distL="114300" distR="114300">
            <wp:extent cx="5181600" cy="1533525"/>
            <wp:effectExtent l="0" t="0" r="0" b="571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2"/>
                    <a:srcRect l="9525" t="42177" r="50060" b="15302"/>
                    <a:stretch>
                      <a:fillRect/>
                    </a:stretch>
                  </pic:blipFill>
                  <pic:spPr>
                    <a:xfrm>
                      <a:off x="0" y="0"/>
                      <a:ext cx="5181600" cy="1533525"/>
                    </a:xfrm>
                    <a:prstGeom prst="rect">
                      <a:avLst/>
                    </a:prstGeom>
                    <a:noFill/>
                    <a:ln>
                      <a:noFill/>
                    </a:ln>
                  </pic:spPr>
                </pic:pic>
              </a:graphicData>
            </a:graphic>
          </wp:inline>
        </w:drawing>
      </w:r>
    </w:p>
    <w:p>
      <w:pPr>
        <w:pStyle w:val="7"/>
        <w:rPr>
          <w:lang w:val="en-US"/>
        </w:rPr>
      </w:pPr>
      <w:bookmarkStart w:id="25" w:name="_Toc123215915"/>
      <w:r>
        <w:rPr>
          <w:rFonts w:hint="eastAsia"/>
          <w:lang w:val="en-US"/>
        </w:rPr>
        <w:t>计算口径修改</w:t>
      </w:r>
      <w:bookmarkEnd w:id="25"/>
    </w:p>
    <w:p>
      <w:pPr>
        <w:pStyle w:val="3"/>
        <w:jc w:val="left"/>
      </w:pPr>
      <w:r>
        <w:rPr>
          <w:rFonts w:hint="eastAsia"/>
        </w:rPr>
        <w:t>在指标项列表中，可对于计算口径进行修改，点击计算口径，可在下拉框中进行选择，选择后，计算口径值根据信息完善自动进行填入。</w:t>
      </w:r>
      <w:r>
        <w:drawing>
          <wp:inline distT="0" distB="0" distL="114300" distR="114300">
            <wp:extent cx="5263515" cy="1619250"/>
            <wp:effectExtent l="0" t="0" r="9525" b="1143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3"/>
                    <a:stretch>
                      <a:fillRect/>
                    </a:stretch>
                  </pic:blipFill>
                  <pic:spPr>
                    <a:xfrm>
                      <a:off x="0" y="0"/>
                      <a:ext cx="5263515" cy="1619250"/>
                    </a:xfrm>
                    <a:prstGeom prst="rect">
                      <a:avLst/>
                    </a:prstGeom>
                    <a:noFill/>
                    <a:ln>
                      <a:noFill/>
                    </a:ln>
                  </pic:spPr>
                </pic:pic>
              </a:graphicData>
            </a:graphic>
          </wp:inline>
        </w:drawing>
      </w:r>
    </w:p>
    <w:p>
      <w:pPr>
        <w:pStyle w:val="7"/>
        <w:rPr>
          <w:lang w:val="en-US"/>
        </w:rPr>
      </w:pPr>
      <w:bookmarkStart w:id="26" w:name="_Toc123215916"/>
      <w:r>
        <w:rPr>
          <w:rFonts w:hint="eastAsia"/>
          <w:lang w:val="en-US"/>
        </w:rPr>
        <w:t>查看定额</w:t>
      </w:r>
      <w:bookmarkEnd w:id="26"/>
    </w:p>
    <w:p>
      <w:pPr>
        <w:pStyle w:val="3"/>
      </w:pPr>
      <w:r>
        <w:rPr>
          <w:rFonts w:hint="eastAsia"/>
        </w:rPr>
        <w:t>如需查看清单下的定额内容，则可在下方清单列表中，右击后，在菜单中，点击【查看定额】，则可在弹窗中查看定额数据。</w:t>
      </w:r>
    </w:p>
    <w:p>
      <w:pPr>
        <w:pStyle w:val="3"/>
        <w:jc w:val="center"/>
      </w:pPr>
      <w:r>
        <w:drawing>
          <wp:inline distT="0" distB="0" distL="114300" distR="114300">
            <wp:extent cx="3850640" cy="2167890"/>
            <wp:effectExtent l="0" t="0" r="5080" b="1143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4"/>
                    <a:stretch>
                      <a:fillRect/>
                    </a:stretch>
                  </pic:blipFill>
                  <pic:spPr>
                    <a:xfrm>
                      <a:off x="0" y="0"/>
                      <a:ext cx="3850640" cy="2167890"/>
                    </a:xfrm>
                    <a:prstGeom prst="rect">
                      <a:avLst/>
                    </a:prstGeom>
                    <a:noFill/>
                    <a:ln>
                      <a:noFill/>
                    </a:ln>
                  </pic:spPr>
                </pic:pic>
              </a:graphicData>
            </a:graphic>
          </wp:inline>
        </w:drawing>
      </w:r>
    </w:p>
    <w:p>
      <w:pPr>
        <w:pStyle w:val="7"/>
        <w:rPr>
          <w:lang w:val="en-US"/>
        </w:rPr>
      </w:pPr>
      <w:bookmarkStart w:id="27" w:name="_Toc123215917"/>
      <w:r>
        <w:rPr>
          <w:rFonts w:hint="eastAsia"/>
          <w:lang w:val="en-US"/>
        </w:rPr>
        <w:t>添加备注</w:t>
      </w:r>
      <w:bookmarkEnd w:id="27"/>
    </w:p>
    <w:p>
      <w:pPr>
        <w:pStyle w:val="3"/>
      </w:pPr>
      <w:r>
        <w:rPr>
          <w:rFonts w:hint="eastAsia"/>
        </w:rPr>
        <w:t>经济指标列表中，最后一列为备注列，可对于指标项双击单元格，进行备注添加。</w:t>
      </w:r>
    </w:p>
    <w:p>
      <w:pPr>
        <w:pStyle w:val="6"/>
      </w:pPr>
      <w:bookmarkStart w:id="28" w:name="_Toc123215918"/>
      <w:r>
        <w:rPr>
          <w:rFonts w:hint="eastAsia"/>
        </w:rPr>
        <w:t>工程量指标</w:t>
      </w:r>
      <w:bookmarkEnd w:id="28"/>
    </w:p>
    <w:p>
      <w:pPr>
        <w:pStyle w:val="3"/>
      </w:pPr>
      <w:r>
        <w:rPr>
          <w:rFonts w:hint="eastAsia"/>
        </w:rPr>
        <w:t>工程量指标步骤，可查看工程各节点的工程量指标数据，并支持工程量指标与清单项的匹配调整、系数调整，调整后指数数据自动更新。</w:t>
      </w:r>
    </w:p>
    <w:p>
      <w:pPr>
        <w:pStyle w:val="3"/>
      </w:pPr>
      <w:r>
        <w:rPr>
          <w:rFonts w:hint="eastAsia"/>
        </w:rPr>
        <w:t>界面中，左侧为项目树，右侧展示工程量指标的各项详细数据，包括指标名称、计算口径、计算口径值、单位、单方含量、工程量。</w:t>
      </w:r>
    </w:p>
    <w:p>
      <w:pPr>
        <w:pStyle w:val="3"/>
      </w:pPr>
      <w:r>
        <w:rPr>
          <w:rFonts w:hint="eastAsia"/>
        </w:rPr>
        <w:t>其中，计算关系为：</w:t>
      </w:r>
    </w:p>
    <w:p>
      <w:pPr>
        <w:pStyle w:val="3"/>
        <w:numPr>
          <w:ilvl w:val="0"/>
          <w:numId w:val="7"/>
        </w:numPr>
      </w:pPr>
      <w:r>
        <w:rPr>
          <w:rFonts w:hint="eastAsia"/>
        </w:rPr>
        <w:t>工程量=Σ（清单工程量*换算系数）</w:t>
      </w:r>
    </w:p>
    <w:p>
      <w:pPr>
        <w:pStyle w:val="3"/>
        <w:numPr>
          <w:ilvl w:val="0"/>
          <w:numId w:val="7"/>
        </w:numPr>
      </w:pPr>
      <w:r>
        <w:rPr>
          <w:rFonts w:hint="eastAsia"/>
        </w:rPr>
        <w:t>单方含量=工程量/计算口径值</w:t>
      </w:r>
    </w:p>
    <w:p>
      <w:pPr>
        <w:pStyle w:val="3"/>
        <w:ind w:firstLine="0" w:firstLineChars="0"/>
      </w:pPr>
      <w:r>
        <w:drawing>
          <wp:inline distT="0" distB="0" distL="114300" distR="114300">
            <wp:extent cx="5263515" cy="2185670"/>
            <wp:effectExtent l="0" t="0" r="9525" b="889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5"/>
                    <a:stretch>
                      <a:fillRect/>
                    </a:stretch>
                  </pic:blipFill>
                  <pic:spPr>
                    <a:xfrm>
                      <a:off x="0" y="0"/>
                      <a:ext cx="5263515" cy="2185670"/>
                    </a:xfrm>
                    <a:prstGeom prst="rect">
                      <a:avLst/>
                    </a:prstGeom>
                    <a:noFill/>
                    <a:ln>
                      <a:noFill/>
                    </a:ln>
                  </pic:spPr>
                </pic:pic>
              </a:graphicData>
            </a:graphic>
          </wp:inline>
        </w:drawing>
      </w:r>
    </w:p>
    <w:p>
      <w:pPr>
        <w:pStyle w:val="7"/>
        <w:rPr>
          <w:lang w:val="en-US"/>
        </w:rPr>
      </w:pPr>
      <w:bookmarkStart w:id="29" w:name="_Toc123215919"/>
      <w:r>
        <w:rPr>
          <w:rFonts w:hint="eastAsia"/>
          <w:lang w:val="en-US"/>
        </w:rPr>
        <w:t>显示全部指标</w:t>
      </w:r>
      <w:bookmarkEnd w:id="29"/>
    </w:p>
    <w:p>
      <w:pPr>
        <w:pStyle w:val="3"/>
      </w:pPr>
      <w:r>
        <w:rPr>
          <w:rFonts w:hint="eastAsia"/>
        </w:rPr>
        <w:t>默认展示本工程中匹配到清单项的指标项，勾选上方的【显示全部指标】，则可展示全部指标项，包括本工程中未匹配到清单项的指标项。</w:t>
      </w:r>
    </w:p>
    <w:p>
      <w:pPr>
        <w:pStyle w:val="3"/>
        <w:jc w:val="center"/>
      </w:pPr>
      <w:r>
        <w:drawing>
          <wp:inline distT="0" distB="0" distL="114300" distR="114300">
            <wp:extent cx="4046220" cy="388620"/>
            <wp:effectExtent l="0" t="0" r="7620" b="762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21"/>
                    <a:stretch>
                      <a:fillRect/>
                    </a:stretch>
                  </pic:blipFill>
                  <pic:spPr>
                    <a:xfrm>
                      <a:off x="0" y="0"/>
                      <a:ext cx="4046220" cy="388620"/>
                    </a:xfrm>
                    <a:prstGeom prst="rect">
                      <a:avLst/>
                    </a:prstGeom>
                    <a:noFill/>
                    <a:ln>
                      <a:noFill/>
                    </a:ln>
                  </pic:spPr>
                </pic:pic>
              </a:graphicData>
            </a:graphic>
          </wp:inline>
        </w:drawing>
      </w:r>
    </w:p>
    <w:p>
      <w:pPr>
        <w:pStyle w:val="7"/>
        <w:rPr>
          <w:lang w:val="en-US"/>
        </w:rPr>
      </w:pPr>
      <w:bookmarkStart w:id="30" w:name="_Toc123215920"/>
      <w:r>
        <w:rPr>
          <w:rFonts w:hint="eastAsia"/>
          <w:lang w:val="en-US"/>
        </w:rPr>
        <w:t>显示清单</w:t>
      </w:r>
      <w:bookmarkEnd w:id="30"/>
    </w:p>
    <w:p>
      <w:pPr>
        <w:pStyle w:val="3"/>
      </w:pPr>
      <w:r>
        <w:rPr>
          <w:rFonts w:hint="eastAsia"/>
        </w:rPr>
        <w:t>用户可查看工程量指标项匹配的清单项，勾选上方的【显示清单】，则下方弹出清单列表。点击指标列表中的最小层级指标项，则可在下方查看到对应的清单项。</w:t>
      </w:r>
    </w:p>
    <w:p>
      <w:pPr>
        <w:pStyle w:val="7"/>
        <w:rPr>
          <w:lang w:val="en-US"/>
        </w:rPr>
      </w:pPr>
      <w:bookmarkStart w:id="31" w:name="_Toc123215921"/>
      <w:r>
        <w:rPr>
          <w:rFonts w:hint="eastAsia"/>
          <w:lang w:val="en-US"/>
        </w:rPr>
        <w:t>重新匹配指标项</w:t>
      </w:r>
      <w:bookmarkEnd w:id="31"/>
    </w:p>
    <w:p>
      <w:pPr>
        <w:pStyle w:val="3"/>
      </w:pPr>
      <w:r>
        <w:rPr>
          <w:rFonts w:hint="eastAsia"/>
        </w:rPr>
        <w:t>在下方清单列表中，对于不匹配的清单项，右击后，在菜单中，点击【查看匹配指标项】，可在弹窗中选择匹配的指标项。</w:t>
      </w:r>
    </w:p>
    <w:p>
      <w:pPr>
        <w:pStyle w:val="7"/>
        <w:rPr>
          <w:lang w:val="en-US"/>
        </w:rPr>
      </w:pPr>
      <w:bookmarkStart w:id="32" w:name="_Toc123215922"/>
      <w:r>
        <w:rPr>
          <w:rFonts w:hint="eastAsia"/>
          <w:lang w:val="en-US"/>
        </w:rPr>
        <w:t>修改换算系数</w:t>
      </w:r>
      <w:bookmarkEnd w:id="32"/>
    </w:p>
    <w:p>
      <w:pPr>
        <w:pStyle w:val="3"/>
      </w:pPr>
      <w:r>
        <w:rPr>
          <w:rFonts w:hint="eastAsia"/>
        </w:rPr>
        <w:t>在下方清单列表中，对于清单项与工程量指标项的换算系数，用户可进行修改，双击可进行系数输入，系数=清单单位/指标项单位。</w:t>
      </w:r>
    </w:p>
    <w:p>
      <w:pPr>
        <w:pStyle w:val="3"/>
        <w:ind w:firstLine="0" w:firstLineChars="0"/>
      </w:pPr>
      <w:r>
        <w:drawing>
          <wp:inline distT="0" distB="0" distL="114300" distR="114300">
            <wp:extent cx="5269230" cy="673735"/>
            <wp:effectExtent l="0" t="0" r="3810" b="1206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6"/>
                    <a:stretch>
                      <a:fillRect/>
                    </a:stretch>
                  </pic:blipFill>
                  <pic:spPr>
                    <a:xfrm>
                      <a:off x="0" y="0"/>
                      <a:ext cx="5269230" cy="673735"/>
                    </a:xfrm>
                    <a:prstGeom prst="rect">
                      <a:avLst/>
                    </a:prstGeom>
                    <a:noFill/>
                    <a:ln>
                      <a:noFill/>
                    </a:ln>
                  </pic:spPr>
                </pic:pic>
              </a:graphicData>
            </a:graphic>
          </wp:inline>
        </w:drawing>
      </w:r>
    </w:p>
    <w:p>
      <w:pPr>
        <w:pStyle w:val="3"/>
      </w:pPr>
      <w:r>
        <w:rPr>
          <w:rFonts w:hint="eastAsia"/>
        </w:rPr>
        <w:t>如存在换算系数为0，则清单项及所属的指标项进行红色预警。</w:t>
      </w:r>
    </w:p>
    <w:p>
      <w:pPr>
        <w:pStyle w:val="3"/>
        <w:ind w:firstLine="0" w:firstLineChars="0"/>
      </w:pPr>
      <w:r>
        <w:drawing>
          <wp:inline distT="0" distB="0" distL="114300" distR="114300">
            <wp:extent cx="5271770" cy="608330"/>
            <wp:effectExtent l="0" t="0" r="1270" b="127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27"/>
                    <a:stretch>
                      <a:fillRect/>
                    </a:stretch>
                  </pic:blipFill>
                  <pic:spPr>
                    <a:xfrm>
                      <a:off x="0" y="0"/>
                      <a:ext cx="5271770" cy="608330"/>
                    </a:xfrm>
                    <a:prstGeom prst="rect">
                      <a:avLst/>
                    </a:prstGeom>
                    <a:noFill/>
                    <a:ln>
                      <a:noFill/>
                    </a:ln>
                  </pic:spPr>
                </pic:pic>
              </a:graphicData>
            </a:graphic>
          </wp:inline>
        </w:drawing>
      </w:r>
    </w:p>
    <w:p>
      <w:pPr>
        <w:pStyle w:val="3"/>
      </w:pPr>
      <w:r>
        <w:rPr>
          <w:rFonts w:hint="eastAsia"/>
        </w:rPr>
        <w:t>备注：对于如道路面层等工程量指标可能存在同一部位的工程量重复叠加统计，需手动调整系数。</w:t>
      </w:r>
    </w:p>
    <w:p>
      <w:pPr>
        <w:pStyle w:val="7"/>
        <w:rPr>
          <w:lang w:val="en-US"/>
        </w:rPr>
      </w:pPr>
      <w:bookmarkStart w:id="33" w:name="_Toc123215923"/>
      <w:r>
        <w:rPr>
          <w:rFonts w:hint="eastAsia"/>
          <w:lang w:val="en-US"/>
        </w:rPr>
        <w:t>计算口径修改</w:t>
      </w:r>
      <w:bookmarkEnd w:id="33"/>
    </w:p>
    <w:p>
      <w:pPr>
        <w:pStyle w:val="3"/>
      </w:pPr>
      <w:r>
        <w:rPr>
          <w:rFonts w:hint="eastAsia"/>
        </w:rPr>
        <w:t>在指标项列表中，可对于计算口径进行修改，点击计算口径，可在下拉框中进行选择，选择后，计算口径值根据信息完善自动进行填入。</w:t>
      </w:r>
    </w:p>
    <w:p>
      <w:pPr>
        <w:pStyle w:val="7"/>
        <w:rPr>
          <w:lang w:val="en-US"/>
        </w:rPr>
      </w:pPr>
      <w:bookmarkStart w:id="34" w:name="_Toc123215924"/>
      <w:r>
        <w:rPr>
          <w:rFonts w:hint="eastAsia"/>
          <w:lang w:val="en-US"/>
        </w:rPr>
        <w:t>查看定额</w:t>
      </w:r>
      <w:bookmarkEnd w:id="34"/>
    </w:p>
    <w:p>
      <w:pPr>
        <w:pStyle w:val="3"/>
      </w:pPr>
      <w:r>
        <w:rPr>
          <w:rFonts w:hint="eastAsia"/>
        </w:rPr>
        <w:t>如需查看清单下的定额内容，则可在下方清单列表中，右击后，在菜单中，点击【查看定额】，则可在弹窗中查看定额数据。</w:t>
      </w:r>
    </w:p>
    <w:p>
      <w:pPr>
        <w:pStyle w:val="7"/>
        <w:rPr>
          <w:lang w:val="en-US"/>
        </w:rPr>
      </w:pPr>
      <w:bookmarkStart w:id="35" w:name="_Toc123215925"/>
      <w:r>
        <w:rPr>
          <w:rFonts w:hint="eastAsia"/>
          <w:lang w:val="en-US"/>
        </w:rPr>
        <w:t>添加备注</w:t>
      </w:r>
      <w:bookmarkEnd w:id="35"/>
    </w:p>
    <w:p>
      <w:pPr>
        <w:pStyle w:val="3"/>
      </w:pPr>
      <w:r>
        <w:rPr>
          <w:rFonts w:hint="eastAsia"/>
        </w:rPr>
        <w:t>工程量指标列表中，最后一列为备注列，可对于指标项双击单元格，进行备注添加。</w:t>
      </w:r>
    </w:p>
    <w:p>
      <w:pPr>
        <w:pStyle w:val="6"/>
      </w:pPr>
      <w:bookmarkStart w:id="36" w:name="_Toc123215926"/>
      <w:r>
        <w:rPr>
          <w:rFonts w:hint="eastAsia"/>
        </w:rPr>
        <w:t>消耗量指标</w:t>
      </w:r>
      <w:bookmarkEnd w:id="36"/>
    </w:p>
    <w:p>
      <w:pPr>
        <w:pStyle w:val="3"/>
      </w:pPr>
      <w:r>
        <w:rPr>
          <w:rFonts w:hint="eastAsia"/>
        </w:rPr>
        <w:t>消耗量指标步骤，可查看工程各节点的消耗量指标数据，并支持工程量指标与材料项的匹配调整、系数调整，调整后指数数据自动更新。</w:t>
      </w:r>
    </w:p>
    <w:p>
      <w:pPr>
        <w:pStyle w:val="3"/>
      </w:pPr>
      <w:r>
        <w:rPr>
          <w:rFonts w:hint="eastAsia"/>
        </w:rPr>
        <w:t>界面中，左侧为项目树，右侧展示消耗量指标的各项详细数据，包括指标名称、计算口径、计算口径值、单位、单方消耗量、消耗量、合价、费用占比、平米费用。</w:t>
      </w:r>
    </w:p>
    <w:p>
      <w:pPr>
        <w:pStyle w:val="3"/>
      </w:pPr>
      <w:r>
        <w:rPr>
          <w:rFonts w:hint="eastAsia"/>
        </w:rPr>
        <w:t>其中，计算关系为：</w:t>
      </w:r>
    </w:p>
    <w:p>
      <w:pPr>
        <w:pStyle w:val="3"/>
        <w:numPr>
          <w:ilvl w:val="0"/>
          <w:numId w:val="8"/>
        </w:numPr>
      </w:pPr>
      <w:r>
        <w:rPr>
          <w:rFonts w:hint="eastAsia"/>
        </w:rPr>
        <w:t>消耗量=Σ（材料消耗量*系数）</w:t>
      </w:r>
    </w:p>
    <w:p>
      <w:pPr>
        <w:pStyle w:val="3"/>
        <w:numPr>
          <w:ilvl w:val="0"/>
          <w:numId w:val="8"/>
        </w:numPr>
      </w:pPr>
      <w:r>
        <w:rPr>
          <w:rFonts w:hint="eastAsia"/>
        </w:rPr>
        <w:t>单方消耗量=消耗量/计算口径值</w:t>
      </w:r>
    </w:p>
    <w:p>
      <w:pPr>
        <w:pStyle w:val="3"/>
        <w:numPr>
          <w:ilvl w:val="0"/>
          <w:numId w:val="8"/>
        </w:numPr>
      </w:pPr>
      <w:r>
        <w:rPr>
          <w:rFonts w:hint="eastAsia"/>
        </w:rPr>
        <w:t>合价=Σ（材料综合合价）</w:t>
      </w:r>
    </w:p>
    <w:p>
      <w:pPr>
        <w:pStyle w:val="3"/>
        <w:numPr>
          <w:ilvl w:val="0"/>
          <w:numId w:val="8"/>
        </w:numPr>
      </w:pPr>
      <w:r>
        <w:rPr>
          <w:rFonts w:hint="eastAsia"/>
        </w:rPr>
        <w:t>平米费用=合价/计算口径值</w:t>
      </w:r>
    </w:p>
    <w:p>
      <w:pPr>
        <w:pStyle w:val="3"/>
        <w:ind w:firstLine="0" w:firstLineChars="0"/>
      </w:pPr>
      <w:r>
        <w:drawing>
          <wp:inline distT="0" distB="0" distL="114300" distR="114300">
            <wp:extent cx="5270500" cy="2827655"/>
            <wp:effectExtent l="0" t="0" r="2540"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5270500" cy="2827655"/>
                    </a:xfrm>
                    <a:prstGeom prst="rect">
                      <a:avLst/>
                    </a:prstGeom>
                    <a:noFill/>
                    <a:ln>
                      <a:noFill/>
                    </a:ln>
                  </pic:spPr>
                </pic:pic>
              </a:graphicData>
            </a:graphic>
          </wp:inline>
        </w:drawing>
      </w:r>
    </w:p>
    <w:p>
      <w:pPr>
        <w:pStyle w:val="7"/>
        <w:rPr>
          <w:lang w:val="en-US"/>
        </w:rPr>
      </w:pPr>
      <w:bookmarkStart w:id="37" w:name="_Toc123215927"/>
      <w:r>
        <w:rPr>
          <w:rFonts w:hint="eastAsia"/>
          <w:lang w:val="en-US"/>
        </w:rPr>
        <w:t>显示全部指标</w:t>
      </w:r>
      <w:bookmarkEnd w:id="37"/>
    </w:p>
    <w:p>
      <w:pPr>
        <w:pStyle w:val="3"/>
      </w:pPr>
      <w:r>
        <w:rPr>
          <w:rFonts w:hint="eastAsia"/>
        </w:rPr>
        <w:t>默认展示本工程中匹配到材料项的指标项，勾选上方的【显示全部指标】，则可展示全部指标项，包括本工程中未匹配到材料项的指标项。</w:t>
      </w:r>
    </w:p>
    <w:p>
      <w:pPr>
        <w:pStyle w:val="7"/>
        <w:rPr>
          <w:lang w:val="en-US"/>
        </w:rPr>
      </w:pPr>
      <w:bookmarkStart w:id="38" w:name="_Toc123215928"/>
      <w:r>
        <w:rPr>
          <w:rFonts w:hint="eastAsia"/>
          <w:lang w:val="en-US"/>
        </w:rPr>
        <w:t>显示人材机</w:t>
      </w:r>
      <w:bookmarkEnd w:id="38"/>
    </w:p>
    <w:p>
      <w:pPr>
        <w:pStyle w:val="3"/>
      </w:pPr>
      <w:r>
        <w:rPr>
          <w:rFonts w:hint="eastAsia"/>
        </w:rPr>
        <w:t>用户可查看消耗量指标项匹配的人材机项，勾选上方的【显示人材机】，则下方弹出人材机列表。点击指标列表中的指标项，则可在下方查看到对应的材料项。</w:t>
      </w:r>
    </w:p>
    <w:p>
      <w:pPr>
        <w:pStyle w:val="3"/>
        <w:jc w:val="center"/>
      </w:pPr>
      <w:r>
        <w:drawing>
          <wp:inline distT="0" distB="0" distL="114300" distR="114300">
            <wp:extent cx="2400300" cy="320040"/>
            <wp:effectExtent l="0" t="0" r="762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9"/>
                    <a:stretch>
                      <a:fillRect/>
                    </a:stretch>
                  </pic:blipFill>
                  <pic:spPr>
                    <a:xfrm>
                      <a:off x="0" y="0"/>
                      <a:ext cx="2400300" cy="320040"/>
                    </a:xfrm>
                    <a:prstGeom prst="rect">
                      <a:avLst/>
                    </a:prstGeom>
                    <a:noFill/>
                    <a:ln>
                      <a:noFill/>
                    </a:ln>
                  </pic:spPr>
                </pic:pic>
              </a:graphicData>
            </a:graphic>
          </wp:inline>
        </w:drawing>
      </w:r>
    </w:p>
    <w:p>
      <w:pPr>
        <w:pStyle w:val="7"/>
        <w:rPr>
          <w:lang w:val="en-US"/>
        </w:rPr>
      </w:pPr>
      <w:bookmarkStart w:id="39" w:name="_Toc123215929"/>
      <w:r>
        <w:rPr>
          <w:rFonts w:hint="eastAsia"/>
          <w:lang w:val="en-US"/>
        </w:rPr>
        <w:t>重新匹配指标项</w:t>
      </w:r>
      <w:bookmarkEnd w:id="39"/>
    </w:p>
    <w:p>
      <w:pPr>
        <w:pStyle w:val="3"/>
      </w:pPr>
      <w:r>
        <w:rPr>
          <w:rFonts w:hint="eastAsia"/>
        </w:rPr>
        <w:t>在下方人材机列表中，对于不匹配的人材机项，右击后，在菜单中，点击【查看匹配指标项】，可在弹窗中选择匹配的指标项。</w:t>
      </w:r>
    </w:p>
    <w:p>
      <w:pPr>
        <w:pStyle w:val="3"/>
      </w:pPr>
      <w:r>
        <w:drawing>
          <wp:inline distT="0" distB="0" distL="114300" distR="114300">
            <wp:extent cx="5218430" cy="1348740"/>
            <wp:effectExtent l="0" t="0" r="8890"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0"/>
                    <a:srcRect l="10104" t="53365" r="50289" b="10244"/>
                    <a:stretch>
                      <a:fillRect/>
                    </a:stretch>
                  </pic:blipFill>
                  <pic:spPr>
                    <a:xfrm>
                      <a:off x="0" y="0"/>
                      <a:ext cx="5218430" cy="1348740"/>
                    </a:xfrm>
                    <a:prstGeom prst="rect">
                      <a:avLst/>
                    </a:prstGeom>
                    <a:noFill/>
                    <a:ln>
                      <a:noFill/>
                    </a:ln>
                  </pic:spPr>
                </pic:pic>
              </a:graphicData>
            </a:graphic>
          </wp:inline>
        </w:drawing>
      </w:r>
    </w:p>
    <w:p>
      <w:pPr>
        <w:pStyle w:val="7"/>
        <w:rPr>
          <w:lang w:val="en-US"/>
        </w:rPr>
      </w:pPr>
      <w:bookmarkStart w:id="40" w:name="_Toc123215930"/>
      <w:r>
        <w:rPr>
          <w:rFonts w:hint="eastAsia"/>
          <w:lang w:val="en-US"/>
        </w:rPr>
        <w:t>修改换算系数</w:t>
      </w:r>
      <w:bookmarkEnd w:id="40"/>
    </w:p>
    <w:p>
      <w:pPr>
        <w:pStyle w:val="3"/>
      </w:pPr>
      <w:r>
        <w:rPr>
          <w:rFonts w:hint="eastAsia"/>
        </w:rPr>
        <w:t>在下方人材机列表中，对于人材机项与消耗量指标项的换算系数，用户可进行修改，双击可进行系数输入，系数=材料单位/指标项单位。</w:t>
      </w:r>
    </w:p>
    <w:p>
      <w:pPr>
        <w:pStyle w:val="3"/>
        <w:ind w:firstLine="0" w:firstLineChars="0"/>
        <w:jc w:val="center"/>
      </w:pPr>
      <w:r>
        <w:drawing>
          <wp:inline distT="0" distB="0" distL="114300" distR="114300">
            <wp:extent cx="5266055" cy="1243330"/>
            <wp:effectExtent l="0" t="0" r="6985" b="635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1"/>
                    <a:stretch>
                      <a:fillRect/>
                    </a:stretch>
                  </pic:blipFill>
                  <pic:spPr>
                    <a:xfrm>
                      <a:off x="0" y="0"/>
                      <a:ext cx="5266055" cy="1243330"/>
                    </a:xfrm>
                    <a:prstGeom prst="rect">
                      <a:avLst/>
                    </a:prstGeom>
                    <a:noFill/>
                    <a:ln>
                      <a:noFill/>
                    </a:ln>
                  </pic:spPr>
                </pic:pic>
              </a:graphicData>
            </a:graphic>
          </wp:inline>
        </w:drawing>
      </w:r>
    </w:p>
    <w:p>
      <w:pPr>
        <w:pStyle w:val="3"/>
      </w:pPr>
      <w:r>
        <w:rPr>
          <w:rFonts w:hint="eastAsia"/>
        </w:rPr>
        <w:t>如存在换算系数为0，则材料项及所属的指标项进行红色预警。</w:t>
      </w:r>
    </w:p>
    <w:p>
      <w:pPr>
        <w:pStyle w:val="7"/>
        <w:rPr>
          <w:lang w:val="en-US"/>
        </w:rPr>
      </w:pPr>
      <w:bookmarkStart w:id="41" w:name="_Toc123215931"/>
      <w:r>
        <w:rPr>
          <w:rFonts w:hint="eastAsia"/>
          <w:lang w:val="en-US"/>
        </w:rPr>
        <w:t>计算口径修改</w:t>
      </w:r>
      <w:bookmarkEnd w:id="41"/>
    </w:p>
    <w:p>
      <w:pPr>
        <w:pStyle w:val="3"/>
      </w:pPr>
      <w:r>
        <w:rPr>
          <w:rFonts w:hint="eastAsia"/>
        </w:rPr>
        <w:t>在指标项列表中，可对于计算口径进行修改，点击计算口径，可在下拉框中进行选择，选择后，计算口径值根据信息完善自动进行填入。</w:t>
      </w:r>
    </w:p>
    <w:p>
      <w:pPr>
        <w:pStyle w:val="7"/>
        <w:rPr>
          <w:lang w:val="en-US"/>
        </w:rPr>
      </w:pPr>
      <w:bookmarkStart w:id="42" w:name="_Toc123215932"/>
      <w:r>
        <w:rPr>
          <w:rFonts w:hint="eastAsia"/>
          <w:lang w:val="en-US"/>
        </w:rPr>
        <w:t>添加备注</w:t>
      </w:r>
      <w:bookmarkEnd w:id="42"/>
    </w:p>
    <w:p>
      <w:pPr>
        <w:pStyle w:val="3"/>
      </w:pPr>
      <w:r>
        <w:rPr>
          <w:rFonts w:hint="eastAsia"/>
        </w:rPr>
        <w:t>消耗量指标列表中，最后一列为备注列，可对于指标项双击单元格，进行备注添加。</w:t>
      </w:r>
    </w:p>
    <w:p>
      <w:pPr>
        <w:pStyle w:val="6"/>
      </w:pPr>
      <w:bookmarkStart w:id="43" w:name="_Toc123215933"/>
      <w:r>
        <w:rPr>
          <w:rFonts w:hint="eastAsia"/>
        </w:rPr>
        <w:t>造价指标</w:t>
      </w:r>
      <w:bookmarkEnd w:id="43"/>
    </w:p>
    <w:p>
      <w:pPr>
        <w:pStyle w:val="3"/>
      </w:pPr>
      <w:r>
        <w:rPr>
          <w:rFonts w:hint="eastAsia"/>
        </w:rPr>
        <w:t>造价指标步骤，可查看工程各节点的造价指标数据。界面中，左侧为项目树，右侧展示造价指标的各项详细数据，包括指标名称、计算口径、计算口径值、单方造价、综合合价、造价占比。</w:t>
      </w:r>
    </w:p>
    <w:p>
      <w:pPr>
        <w:pStyle w:val="3"/>
        <w:ind w:firstLine="0" w:firstLineChars="0"/>
      </w:pPr>
      <w:r>
        <w:drawing>
          <wp:inline distT="0" distB="0" distL="114300" distR="114300">
            <wp:extent cx="5263515" cy="1895475"/>
            <wp:effectExtent l="0" t="0" r="9525" b="952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32"/>
                    <a:stretch>
                      <a:fillRect/>
                    </a:stretch>
                  </pic:blipFill>
                  <pic:spPr>
                    <a:xfrm>
                      <a:off x="0" y="0"/>
                      <a:ext cx="5263515" cy="1895475"/>
                    </a:xfrm>
                    <a:prstGeom prst="rect">
                      <a:avLst/>
                    </a:prstGeom>
                    <a:noFill/>
                    <a:ln>
                      <a:noFill/>
                    </a:ln>
                  </pic:spPr>
                </pic:pic>
              </a:graphicData>
            </a:graphic>
          </wp:inline>
        </w:drawing>
      </w:r>
    </w:p>
    <w:p>
      <w:pPr>
        <w:pStyle w:val="6"/>
      </w:pPr>
      <w:bookmarkStart w:id="44" w:name="_Toc123215934"/>
      <w:r>
        <w:rPr>
          <w:rFonts w:hint="eastAsia"/>
        </w:rPr>
        <w:t>总投资分析</w:t>
      </w:r>
      <w:bookmarkEnd w:id="44"/>
    </w:p>
    <w:p>
      <w:pPr>
        <w:pStyle w:val="3"/>
      </w:pPr>
      <w:r>
        <w:rPr>
          <w:rFonts w:hint="eastAsia"/>
        </w:rPr>
        <w:t>支持对于项目的总投资费用进行分析。界面左侧为项目树，选中项目节点，右侧为二类费用列表，列表中包括费用名称、计算口径、计算口径值、单位、金额、单方造价、占总投资比例。其中金额列需进行输入，输入后软件自动计算单方造价、占总投资比例。</w:t>
      </w:r>
    </w:p>
    <w:p>
      <w:pPr>
        <w:pStyle w:val="3"/>
        <w:ind w:firstLine="0" w:firstLineChars="0"/>
      </w:pPr>
      <w:r>
        <w:drawing>
          <wp:inline distT="0" distB="0" distL="114300" distR="114300">
            <wp:extent cx="5270500" cy="2013585"/>
            <wp:effectExtent l="0" t="0" r="2540" b="1333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3"/>
                    <a:stretch>
                      <a:fillRect/>
                    </a:stretch>
                  </pic:blipFill>
                  <pic:spPr>
                    <a:xfrm>
                      <a:off x="0" y="0"/>
                      <a:ext cx="5270500" cy="2013585"/>
                    </a:xfrm>
                    <a:prstGeom prst="rect">
                      <a:avLst/>
                    </a:prstGeom>
                    <a:noFill/>
                    <a:ln>
                      <a:noFill/>
                    </a:ln>
                  </pic:spPr>
                </pic:pic>
              </a:graphicData>
            </a:graphic>
          </wp:inline>
        </w:drawing>
      </w:r>
    </w:p>
    <w:p>
      <w:pPr>
        <w:pStyle w:val="7"/>
        <w:rPr>
          <w:lang w:val="en-US"/>
        </w:rPr>
      </w:pPr>
      <w:bookmarkStart w:id="45" w:name="_Toc123215935"/>
      <w:r>
        <w:rPr>
          <w:rFonts w:hint="eastAsia"/>
          <w:lang w:val="en-US"/>
        </w:rPr>
        <w:t>费用名称修改</w:t>
      </w:r>
      <w:bookmarkEnd w:id="45"/>
    </w:p>
    <w:p>
      <w:pPr>
        <w:pStyle w:val="3"/>
      </w:pPr>
      <w:r>
        <w:rPr>
          <w:rFonts w:hint="eastAsia"/>
        </w:rPr>
        <w:t>支持费用名称修改，可在费用名称列双击进行名称输入。</w:t>
      </w:r>
    </w:p>
    <w:p>
      <w:pPr>
        <w:pStyle w:val="7"/>
        <w:rPr>
          <w:lang w:val="en-US"/>
        </w:rPr>
      </w:pPr>
      <w:bookmarkStart w:id="46" w:name="_Toc123215936"/>
      <w:r>
        <w:rPr>
          <w:rFonts w:hint="eastAsia"/>
          <w:lang w:val="en-US"/>
        </w:rPr>
        <w:t>费用金额录入</w:t>
      </w:r>
      <w:bookmarkEnd w:id="46"/>
    </w:p>
    <w:p>
      <w:pPr>
        <w:pStyle w:val="3"/>
      </w:pPr>
      <w:r>
        <w:rPr>
          <w:rFonts w:hint="eastAsia"/>
        </w:rPr>
        <w:t>支持费用金额修改，可金额列双击进行金额输入。</w:t>
      </w:r>
    </w:p>
    <w:p>
      <w:pPr>
        <w:pStyle w:val="7"/>
        <w:rPr>
          <w:lang w:val="en-US"/>
        </w:rPr>
      </w:pPr>
      <w:bookmarkStart w:id="47" w:name="_Toc123215937"/>
      <w:r>
        <w:rPr>
          <w:rFonts w:hint="eastAsia"/>
          <w:lang w:val="en-US"/>
        </w:rPr>
        <w:t>计算口径修改</w:t>
      </w:r>
      <w:bookmarkEnd w:id="47"/>
    </w:p>
    <w:p>
      <w:pPr>
        <w:pStyle w:val="3"/>
      </w:pPr>
      <w:r>
        <w:rPr>
          <w:rFonts w:hint="eastAsia"/>
        </w:rPr>
        <w:t>在指标项列表中，可对于计算口径进行修改，点击计算口径，可在下拉框中进行选择，选择后，计算口径值根据信息完善自动进行填入。</w:t>
      </w:r>
    </w:p>
    <w:p>
      <w:pPr>
        <w:pStyle w:val="5"/>
      </w:pPr>
      <w:bookmarkStart w:id="48" w:name="_Toc123215938"/>
      <w:r>
        <w:rPr>
          <w:rFonts w:hint="eastAsia"/>
        </w:rPr>
        <w:t>指标报表打印导出</w:t>
      </w:r>
      <w:bookmarkEnd w:id="48"/>
    </w:p>
    <w:p>
      <w:pPr>
        <w:pStyle w:val="3"/>
      </w:pPr>
      <w:r>
        <w:rPr>
          <w:rFonts w:hint="eastAsia"/>
        </w:rPr>
        <w:t>支持指标报表导出，点击界面左上的【打印】按钮，进入报表打印界面。</w:t>
      </w:r>
    </w:p>
    <w:p>
      <w:pPr>
        <w:pStyle w:val="3"/>
        <w:jc w:val="center"/>
      </w:pPr>
      <w:r>
        <w:drawing>
          <wp:inline distT="0" distB="0" distL="114300" distR="114300">
            <wp:extent cx="2880360" cy="1417320"/>
            <wp:effectExtent l="0" t="0" r="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34"/>
                    <a:stretch>
                      <a:fillRect/>
                    </a:stretch>
                  </pic:blipFill>
                  <pic:spPr>
                    <a:xfrm>
                      <a:off x="0" y="0"/>
                      <a:ext cx="2880360" cy="1417320"/>
                    </a:xfrm>
                    <a:prstGeom prst="rect">
                      <a:avLst/>
                    </a:prstGeom>
                    <a:noFill/>
                    <a:ln>
                      <a:noFill/>
                    </a:ln>
                  </pic:spPr>
                </pic:pic>
              </a:graphicData>
            </a:graphic>
          </wp:inline>
        </w:drawing>
      </w:r>
    </w:p>
    <w:p>
      <w:pPr>
        <w:pStyle w:val="3"/>
      </w:pPr>
      <w:r>
        <w:rPr>
          <w:rFonts w:hint="eastAsia"/>
        </w:rPr>
        <w:t>界面左上方展示项目树界面，可选择需要查看的工程节点，可选择项目节点、单项工程节点、单位工程节点。选择工程节点后，左下角展示该工程节点的所有报表，点击需查看的报表名称，右侧展示报表详情。</w:t>
      </w:r>
    </w:p>
    <w:p>
      <w:pPr>
        <w:pStyle w:val="3"/>
      </w:pPr>
      <w:r>
        <w:drawing>
          <wp:inline distT="0" distB="0" distL="114300" distR="114300">
            <wp:extent cx="5269865" cy="2820035"/>
            <wp:effectExtent l="0" t="0" r="3175" b="1460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5"/>
                    <a:stretch>
                      <a:fillRect/>
                    </a:stretch>
                  </pic:blipFill>
                  <pic:spPr>
                    <a:xfrm>
                      <a:off x="0" y="0"/>
                      <a:ext cx="5269865" cy="2820035"/>
                    </a:xfrm>
                    <a:prstGeom prst="rect">
                      <a:avLst/>
                    </a:prstGeom>
                    <a:noFill/>
                    <a:ln>
                      <a:noFill/>
                    </a:ln>
                  </pic:spPr>
                </pic:pic>
              </a:graphicData>
            </a:graphic>
          </wp:inline>
        </w:drawing>
      </w:r>
    </w:p>
    <w:p>
      <w:pPr>
        <w:pStyle w:val="3"/>
        <w:jc w:val="left"/>
      </w:pPr>
      <w:r>
        <w:rPr>
          <w:rFonts w:hint="eastAsia"/>
        </w:rPr>
        <w:t>报表支持打印、导出，点击上方打印按钮，可直接进行报表打印，点击上方导出按钮，可按照excel、word、pdf文件格式进行导出。</w:t>
      </w:r>
    </w:p>
    <w:p>
      <w:pPr>
        <w:pStyle w:val="5"/>
      </w:pPr>
      <w:bookmarkStart w:id="49" w:name="_Toc123215939"/>
      <w:r>
        <w:rPr>
          <w:rFonts w:hint="eastAsia"/>
        </w:rPr>
        <w:t>指标文件生成导出</w:t>
      </w:r>
      <w:bookmarkEnd w:id="49"/>
    </w:p>
    <w:p>
      <w:pPr>
        <w:pStyle w:val="3"/>
      </w:pPr>
      <w:r>
        <w:rPr>
          <w:rFonts w:hint="eastAsia"/>
        </w:rPr>
        <w:t>支持指标文件生成导出。点击界面左上的【计算分析】按钮后，点击【数据提报】按钮，可进行指标文件生成，文件后缀为.epszzb，点击保存后，文件保存成功。</w:t>
      </w:r>
    </w:p>
    <w:p>
      <w:pPr>
        <w:pStyle w:val="3"/>
      </w:pPr>
      <w:r>
        <w:drawing>
          <wp:inline distT="0" distB="0" distL="114300" distR="114300">
            <wp:extent cx="4367530" cy="2907030"/>
            <wp:effectExtent l="0" t="0" r="6350" b="381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6"/>
                    <a:stretch>
                      <a:fillRect/>
                    </a:stretch>
                  </pic:blipFill>
                  <pic:spPr>
                    <a:xfrm>
                      <a:off x="0" y="0"/>
                      <a:ext cx="4367530" cy="2907030"/>
                    </a:xfrm>
                    <a:prstGeom prst="rect">
                      <a:avLst/>
                    </a:prstGeom>
                    <a:noFill/>
                    <a:ln>
                      <a:noFill/>
                    </a:ln>
                  </pic:spPr>
                </pic:pic>
              </a:graphicData>
            </a:graphic>
          </wp:inline>
        </w:drawing>
      </w:r>
    </w:p>
    <w:p>
      <w:pPr>
        <w:pStyle w:val="5"/>
      </w:pPr>
      <w:bookmarkStart w:id="50" w:name="_Toc123215940"/>
      <w:r>
        <w:rPr>
          <w:rFonts w:hint="eastAsia"/>
        </w:rPr>
        <w:t>注意事项</w:t>
      </w:r>
      <w:bookmarkEnd w:id="50"/>
    </w:p>
    <w:p>
      <w:pPr>
        <w:pStyle w:val="6"/>
      </w:pPr>
      <w:bookmarkStart w:id="51" w:name="_Toc123215941"/>
      <w:r>
        <w:rPr>
          <w:rFonts w:hint="eastAsia"/>
        </w:rPr>
        <w:t>联网使用</w:t>
      </w:r>
      <w:bookmarkEnd w:id="51"/>
    </w:p>
    <w:p>
      <w:pPr>
        <w:pStyle w:val="3"/>
      </w:pPr>
      <w:r>
        <w:t>断网时，提示“请在联网状态下使用此功能”</w:t>
      </w:r>
      <w:r>
        <w:rPr>
          <w:rFonts w:hint="eastAsia"/>
        </w:rPr>
        <w:t>。</w:t>
      </w:r>
    </w:p>
    <w:p>
      <w:pPr>
        <w:spacing w:line="360" w:lineRule="auto"/>
        <w:jc w:val="center"/>
      </w:pPr>
      <w:r>
        <w:drawing>
          <wp:inline distT="0" distB="0" distL="114300" distR="114300">
            <wp:extent cx="1877060" cy="1317625"/>
            <wp:effectExtent l="9525" t="9525" r="18415"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rcRect l="424" t="602"/>
                    <a:stretch>
                      <a:fillRect/>
                    </a:stretch>
                  </pic:blipFill>
                  <pic:spPr>
                    <a:xfrm>
                      <a:off x="0" y="0"/>
                      <a:ext cx="1877060" cy="1317625"/>
                    </a:xfrm>
                    <a:prstGeom prst="rect">
                      <a:avLst/>
                    </a:prstGeom>
                    <a:noFill/>
                    <a:ln>
                      <a:solidFill>
                        <a:schemeClr val="tx1"/>
                      </a:solidFill>
                    </a:ln>
                  </pic:spPr>
                </pic:pic>
              </a:graphicData>
            </a:graphic>
          </wp:inline>
        </w:drawing>
      </w:r>
    </w:p>
    <w:p>
      <w:pPr>
        <w:pStyle w:val="6"/>
      </w:pPr>
      <w:bookmarkStart w:id="52" w:name="_Toc123215942"/>
      <w:r>
        <w:rPr>
          <w:rFonts w:hint="eastAsia"/>
        </w:rPr>
        <w:t>工程类型限制</w:t>
      </w:r>
      <w:bookmarkEnd w:id="52"/>
    </w:p>
    <w:p>
      <w:pPr>
        <w:pStyle w:val="3"/>
      </w:pPr>
      <w:r>
        <w:rPr>
          <w:rFonts w:hint="eastAsia"/>
        </w:rPr>
        <w:t>该功能仅支持13清单计价预算工程使用。</w:t>
      </w:r>
    </w:p>
    <w:p>
      <w:pPr>
        <w:spacing w:line="360" w:lineRule="auto"/>
        <w:jc w:val="center"/>
      </w:pPr>
      <w:r>
        <w:drawing>
          <wp:inline distT="0" distB="0" distL="114300" distR="114300">
            <wp:extent cx="2152650" cy="1221740"/>
            <wp:effectExtent l="0" t="0" r="11430" b="1270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rcRect l="629" r="224" b="1105"/>
                    <a:stretch>
                      <a:fillRect/>
                    </a:stretch>
                  </pic:blipFill>
                  <pic:spPr>
                    <a:xfrm>
                      <a:off x="0" y="0"/>
                      <a:ext cx="2152650" cy="1221740"/>
                    </a:xfrm>
                    <a:prstGeom prst="rect">
                      <a:avLst/>
                    </a:prstGeom>
                    <a:noFill/>
                    <a:ln>
                      <a:noFill/>
                    </a:ln>
                  </pic:spPr>
                </pic:pic>
              </a:graphicData>
            </a:graphic>
          </wp:inline>
        </w:drawing>
      </w:r>
    </w:p>
    <w:p>
      <w:pPr>
        <w:pStyle w:val="6"/>
      </w:pPr>
      <w:bookmarkStart w:id="53" w:name="_Toc123215943"/>
      <w:r>
        <w:rPr>
          <w:rFonts w:hint="eastAsia"/>
        </w:rPr>
        <w:t>文件导出限制</w:t>
      </w:r>
      <w:bookmarkEnd w:id="53"/>
    </w:p>
    <w:p>
      <w:pPr>
        <w:pStyle w:val="3"/>
      </w:pPr>
      <w:r>
        <w:rPr>
          <w:rFonts w:hint="eastAsia"/>
        </w:rPr>
        <w:t>指标文件导出时，需确保：</w:t>
      </w:r>
    </w:p>
    <w:p>
      <w:pPr>
        <w:pStyle w:val="3"/>
        <w:numPr>
          <w:ilvl w:val="0"/>
          <w:numId w:val="9"/>
        </w:numPr>
      </w:pPr>
      <w:r>
        <w:rPr>
          <w:rFonts w:hint="eastAsia"/>
        </w:rPr>
        <w:t>信息完善中，各个工程节点的必填信息项，需全部填写完整；</w:t>
      </w:r>
    </w:p>
    <w:p>
      <w:pPr>
        <w:pStyle w:val="3"/>
        <w:numPr>
          <w:ilvl w:val="0"/>
          <w:numId w:val="9"/>
        </w:numPr>
      </w:pPr>
      <w:r>
        <w:rPr>
          <w:rFonts w:hint="eastAsia"/>
        </w:rPr>
        <w:t>所有的清单项均需匹配至经济指标。</w:t>
      </w:r>
    </w:p>
    <w:p>
      <w:pPr>
        <w:pStyle w:val="3"/>
      </w:pPr>
      <w:r>
        <w:rPr>
          <w:rFonts w:hint="eastAsia"/>
        </w:rPr>
        <w:t>否则，无法生成指标文件。</w:t>
      </w:r>
    </w:p>
    <w:p>
      <w:pPr>
        <w:pStyle w:val="4"/>
      </w:pPr>
      <w:bookmarkStart w:id="54" w:name="_Toc123215944"/>
      <w:r>
        <w:rPr>
          <w:rFonts w:hint="eastAsia"/>
        </w:rPr>
        <w:t>平台端操作说明</w:t>
      </w:r>
      <w:bookmarkEnd w:id="54"/>
    </w:p>
    <w:p>
      <w:pPr>
        <w:pStyle w:val="5"/>
      </w:pPr>
      <w:bookmarkStart w:id="55" w:name="_Toc123215945"/>
      <w:r>
        <w:rPr>
          <w:rFonts w:hint="eastAsia"/>
        </w:rPr>
        <w:t>平台登陆</w:t>
      </w:r>
      <w:bookmarkEnd w:id="55"/>
    </w:p>
    <w:p>
      <w:pPr>
        <w:pStyle w:val="3"/>
        <w:numPr>
          <w:ilvl w:val="0"/>
          <w:numId w:val="10"/>
        </w:numPr>
        <w:ind w:firstLine="0" w:firstLineChars="0"/>
        <w:jc w:val="left"/>
        <w:rPr>
          <w:rFonts w:ascii="宋体" w:hAnsi="宋体" w:cs="宋体"/>
          <w:sz w:val="22"/>
          <w:szCs w:val="22"/>
        </w:rPr>
      </w:pPr>
      <w:r>
        <w:rPr>
          <w:rFonts w:hint="eastAsia"/>
        </w:rPr>
        <w:t>苏州指标大数据平台的地址为：</w:t>
      </w:r>
      <w:r>
        <w:fldChar w:fldCharType="begin"/>
      </w:r>
      <w:r>
        <w:instrText xml:space="preserve"> HYPERLINK "http://218.4.136.117:8087/EpointZB_2.2_Szzjz_New/frame/pages/login/login" </w:instrText>
      </w:r>
      <w:r>
        <w:fldChar w:fldCharType="separate"/>
      </w:r>
      <w:r>
        <w:rPr>
          <w:rStyle w:val="30"/>
          <w:rFonts w:hint="eastAsia" w:ascii="宋体" w:hAnsi="宋体" w:cs="宋体"/>
          <w:sz w:val="22"/>
          <w:szCs w:val="22"/>
        </w:rPr>
        <w:t>http://218.4.136.117:8087/EpointZB_2.2_Szzjz_New/frame/pages/login/login</w:t>
      </w:r>
      <w:r>
        <w:rPr>
          <w:rStyle w:val="30"/>
          <w:rFonts w:hint="eastAsia" w:ascii="宋体" w:hAnsi="宋体" w:cs="宋体"/>
          <w:sz w:val="22"/>
          <w:szCs w:val="22"/>
        </w:rPr>
        <w:fldChar w:fldCharType="end"/>
      </w:r>
    </w:p>
    <w:p>
      <w:pPr>
        <w:pStyle w:val="3"/>
        <w:numPr>
          <w:ilvl w:val="0"/>
          <w:numId w:val="10"/>
        </w:numPr>
        <w:ind w:firstLine="0" w:firstLineChars="0"/>
        <w:jc w:val="left"/>
        <w:rPr>
          <w:rFonts w:ascii="宋体" w:hAnsi="宋体" w:cs="宋体"/>
          <w:sz w:val="22"/>
          <w:szCs w:val="22"/>
        </w:rPr>
      </w:pPr>
      <w:r>
        <w:rPr>
          <w:rFonts w:hint="eastAsia" w:ascii="宋体" w:hAnsi="宋体" w:cs="宋体"/>
          <w:sz w:val="22"/>
          <w:szCs w:val="22"/>
        </w:rPr>
        <w:t>用户输入用户名、密码即可进行登陆。</w:t>
      </w:r>
    </w:p>
    <w:p>
      <w:pPr>
        <w:pStyle w:val="3"/>
        <w:ind w:firstLine="0" w:firstLineChars="0"/>
        <w:jc w:val="center"/>
        <w:rPr>
          <w:rFonts w:ascii="宋体" w:hAnsi="宋体" w:cs="宋体"/>
          <w:sz w:val="22"/>
          <w:szCs w:val="22"/>
        </w:rPr>
      </w:pPr>
      <w:r>
        <w:drawing>
          <wp:inline distT="0" distB="0" distL="114300" distR="114300">
            <wp:extent cx="3423920" cy="1600200"/>
            <wp:effectExtent l="0" t="0" r="5080"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9"/>
                    <a:srcRect t="12689"/>
                    <a:stretch>
                      <a:fillRect/>
                    </a:stretch>
                  </pic:blipFill>
                  <pic:spPr>
                    <a:xfrm>
                      <a:off x="0" y="0"/>
                      <a:ext cx="3432127" cy="1603867"/>
                    </a:xfrm>
                    <a:prstGeom prst="rect">
                      <a:avLst/>
                    </a:prstGeom>
                    <a:noFill/>
                    <a:ln>
                      <a:noFill/>
                    </a:ln>
                  </pic:spPr>
                </pic:pic>
              </a:graphicData>
            </a:graphic>
          </wp:inline>
        </w:drawing>
      </w:r>
    </w:p>
    <w:p>
      <w:pPr>
        <w:pStyle w:val="5"/>
      </w:pPr>
      <w:bookmarkStart w:id="56" w:name="_Toc123215946"/>
      <w:r>
        <w:rPr>
          <w:rFonts w:hint="eastAsia"/>
        </w:rPr>
        <w:t>指标提报</w:t>
      </w:r>
      <w:bookmarkEnd w:id="56"/>
    </w:p>
    <w:p>
      <w:pPr>
        <w:pStyle w:val="3"/>
      </w:pPr>
      <w:r>
        <w:rPr>
          <w:rFonts w:hint="eastAsia"/>
        </w:rPr>
        <w:t>在指标提报页面中，点击列表上方的【造价软件上报】按钮，在弹窗中可进行文件选择进行导入，导入后，项目地区、文件名称、文件大小默认读取展示。</w:t>
      </w:r>
    </w:p>
    <w:p>
      <w:pPr>
        <w:pStyle w:val="3"/>
        <w:ind w:firstLine="0" w:firstLineChars="0"/>
        <w:jc w:val="center"/>
      </w:pPr>
      <w:r>
        <w:drawing>
          <wp:inline distT="0" distB="0" distL="114300" distR="114300">
            <wp:extent cx="4582795" cy="1856105"/>
            <wp:effectExtent l="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0"/>
                    <a:stretch>
                      <a:fillRect/>
                    </a:stretch>
                  </pic:blipFill>
                  <pic:spPr>
                    <a:xfrm>
                      <a:off x="0" y="0"/>
                      <a:ext cx="4587599" cy="1858569"/>
                    </a:xfrm>
                    <a:prstGeom prst="rect">
                      <a:avLst/>
                    </a:prstGeom>
                    <a:noFill/>
                    <a:ln>
                      <a:noFill/>
                    </a:ln>
                  </pic:spPr>
                </pic:pic>
              </a:graphicData>
            </a:graphic>
          </wp:inline>
        </w:drawing>
      </w:r>
    </w:p>
    <w:p>
      <w:pPr>
        <w:pStyle w:val="3"/>
      </w:pPr>
      <w:r>
        <w:rPr>
          <w:rFonts w:hint="eastAsia"/>
        </w:rPr>
        <w:t>如需复核指标数据，可点击查看按钮，进行指标数据查看。</w:t>
      </w:r>
    </w:p>
    <w:p>
      <w:pPr>
        <w:pStyle w:val="3"/>
        <w:ind w:firstLine="0" w:firstLineChars="0"/>
        <w:jc w:val="center"/>
      </w:pPr>
      <w:r>
        <w:drawing>
          <wp:inline distT="0" distB="0" distL="114300" distR="114300">
            <wp:extent cx="4658995" cy="2164080"/>
            <wp:effectExtent l="0" t="0" r="8255" b="762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41"/>
                    <a:stretch>
                      <a:fillRect/>
                    </a:stretch>
                  </pic:blipFill>
                  <pic:spPr>
                    <a:xfrm>
                      <a:off x="0" y="0"/>
                      <a:ext cx="4663592" cy="2166223"/>
                    </a:xfrm>
                    <a:prstGeom prst="rect">
                      <a:avLst/>
                    </a:prstGeom>
                    <a:noFill/>
                    <a:ln>
                      <a:noFill/>
                    </a:ln>
                  </pic:spPr>
                </pic:pic>
              </a:graphicData>
            </a:graphic>
          </wp:inline>
        </w:drawing>
      </w:r>
    </w:p>
    <w:p>
      <w:pPr>
        <w:pStyle w:val="3"/>
      </w:pPr>
      <w:r>
        <w:rPr>
          <w:rFonts w:hint="eastAsia"/>
        </w:rPr>
        <w:t>复核后，签署意见，例如“请审核”，并点击【提交审核】按钮，实现指标数据提报。</w:t>
      </w:r>
    </w:p>
    <w:p>
      <w:pPr>
        <w:pStyle w:val="5"/>
      </w:pPr>
      <w:bookmarkStart w:id="57" w:name="_Toc123215947"/>
      <w:r>
        <w:rPr>
          <w:rFonts w:hint="eastAsia"/>
        </w:rPr>
        <w:t>提报记录查看</w:t>
      </w:r>
      <w:bookmarkEnd w:id="57"/>
    </w:p>
    <w:p>
      <w:pPr>
        <w:pStyle w:val="3"/>
      </w:pPr>
      <w:r>
        <w:rPr>
          <w:rFonts w:hint="eastAsia"/>
        </w:rPr>
        <w:t>指标提报列表中，展示了所有提报项目的项目名称、项目分类、项目地区、提报人、提报时间、审核状态，并可查看指标数据。</w:t>
      </w:r>
    </w:p>
    <w:p>
      <w:pPr>
        <w:pStyle w:val="3"/>
        <w:ind w:firstLine="0" w:firstLineChars="0"/>
        <w:jc w:val="center"/>
      </w:pPr>
      <w:r>
        <w:drawing>
          <wp:inline distT="0" distB="0" distL="114300" distR="114300">
            <wp:extent cx="3749675" cy="1428750"/>
            <wp:effectExtent l="0" t="0" r="3175"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2"/>
                    <a:stretch>
                      <a:fillRect/>
                    </a:stretch>
                  </pic:blipFill>
                  <pic:spPr>
                    <a:xfrm>
                      <a:off x="0" y="0"/>
                      <a:ext cx="3777247" cy="1439363"/>
                    </a:xfrm>
                    <a:prstGeom prst="rect">
                      <a:avLst/>
                    </a:prstGeom>
                    <a:noFill/>
                    <a:ln>
                      <a:noFill/>
                    </a:ln>
                  </pic:spPr>
                </pic:pic>
              </a:graphicData>
            </a:graphic>
          </wp:inline>
        </w:drawing>
      </w:r>
    </w:p>
    <w:p>
      <w:pPr>
        <w:pStyle w:val="3"/>
        <w:rPr>
          <w:rFonts w:hint="eastAsia"/>
        </w:rPr>
      </w:pPr>
      <w:r>
        <w:rPr>
          <w:rFonts w:hint="eastAsia"/>
        </w:rPr>
        <w:t>当造价处审核完成后，审核状态展示“通过”、“退回”，点击可查看审核意见。</w:t>
      </w:r>
    </w:p>
    <w:p>
      <w:pPr>
        <w:jc w:val="distribute"/>
        <w:rPr>
          <w:rFonts w:ascii="华文新魏" w:eastAsia="华文新魏"/>
          <w:b/>
          <w:spacing w:val="-70"/>
          <w:sz w:val="72"/>
          <w:szCs w:val="72"/>
        </w:rPr>
      </w:pPr>
      <w:r>
        <w:rPr>
          <w:rFonts w:ascii="宋体" w:hAnsi="宋体"/>
        </w:rPr>
        <mc:AlternateContent>
          <mc:Choice Requires="wpc">
            <w:drawing>
              <wp:inline distT="0" distB="0" distL="0" distR="0">
                <wp:extent cx="5326380" cy="3282315"/>
                <wp:effectExtent l="0" t="0" r="7620" b="0"/>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41" name="Text Box 5"/>
                        <wps:cNvSpPr txBox="1">
                          <a:spLocks noChangeArrowheads="1"/>
                        </wps:cNvSpPr>
                        <wps:spPr bwMode="auto">
                          <a:xfrm>
                            <a:off x="401955" y="1701165"/>
                            <a:ext cx="4455795" cy="1057275"/>
                          </a:xfrm>
                          <a:prstGeom prst="rect">
                            <a:avLst/>
                          </a:prstGeom>
                          <a:noFill/>
                          <a:ln>
                            <a:noFill/>
                          </a:ln>
                        </wps:spPr>
                        <wps:txbx>
                          <w:txbxContent>
                            <w:p>
                              <w:pP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rPr>
                                  <w:rFonts w:ascii="Arial" w:hAnsi="Arial" w:cs="Arial"/>
                                  <w:b/>
                                  <w:color w:val="0000FF"/>
                                  <w:szCs w:val="21"/>
                                </w:rPr>
                              </w:pPr>
                              <w:r>
                                <w:rPr>
                                  <w:rFonts w:hint="eastAsia" w:ascii="宋体" w:hAnsi="宋体"/>
                                  <w:szCs w:val="21"/>
                                </w:rPr>
                                <w:t>地址：张家港市杨舍镇江帆路8号</w:t>
                              </w:r>
                              <w:r>
                                <w:rPr>
                                  <w:rFonts w:ascii="宋体" w:hAnsi="宋体"/>
                                  <w:szCs w:val="21"/>
                                </w:rPr>
                                <w:t xml:space="preserve">    </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rPr>
                                  <w:rFonts w:ascii="宋体" w:hAnsi="宋体"/>
                                  <w:szCs w:val="21"/>
                                </w:rPr>
                              </w:pPr>
                              <w:r>
                                <w:rPr>
                                  <w:rFonts w:hint="eastAsia" w:ascii="宋体" w:hAnsi="宋体"/>
                                  <w:szCs w:val="21"/>
                                </w:rPr>
                                <w:t>传真：0512-58132373</w:t>
                              </w:r>
                            </w:p>
                          </w:txbxContent>
                        </wps:txbx>
                        <wps:bodyPr rot="0" vert="horz" wrap="square" lIns="0" tIns="0" rIns="0" bIns="0" anchor="t" anchorCtr="0" upright="1">
                          <a:noAutofit/>
                        </wps:bodyPr>
                      </wps:wsp>
                      <pic:pic xmlns:pic="http://schemas.openxmlformats.org/drawingml/2006/picture">
                        <pic:nvPicPr>
                          <pic:cNvPr id="47"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288909" y="250046"/>
                            <a:ext cx="4776483" cy="1091074"/>
                          </a:xfrm>
                          <a:prstGeom prst="rect">
                            <a:avLst/>
                          </a:prstGeom>
                          <a:noFill/>
                          <a:ln>
                            <a:noFill/>
                          </a:ln>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">
                  <v:fill on="f" focussize="0,0"/>
                  <v:stroke on="f"/>
                  <v:imagedata o:title=""/>
                  <o:lock v:ext="edit" aspectratio="t"/>
                </v:shape>
                <v:shape id="Text Box 4" o:spid="_x0000_s1026" o:spt="202" type="#_x0000_t202" style="position:absolute;left:9525;top:2860675;height:261620;width:5316855;"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kq&#10;O0DUAAAABQEAAA8AAAAAAAAAAQAgAAAAIgAAAGRycy9kb3ducmV2LnhtbFBLAQIUABQAAAAIAIdO&#10;4kBz+SI5JwIAAEcEAAAOAAAAAAAAAAEAIAAAACMBAABkcnMvZTJvRG9jLnhtbFBLBQYAAAAABgAG&#10;AFkBAAC8BQAAAAA=&#10;">
                  <v:fill on="t" focussize="0,0"/>
                  <v:stroke on="f"/>
                  <v:imagedata o:title=""/>
                  <o:lock v:ext="edit" aspectratio="f"/>
                  <v:textbox>
                    <w:txbxContent>
                      <w:p>
                        <w:pPr>
                          <w:spacing w:before="120" w:after="120"/>
                        </w:pPr>
                      </w:p>
                    </w:txbxContent>
                  </v:textbox>
                </v:shape>
                <v:shape id="Text Box 5" o:spid="_x0000_s1026" o:spt="202" type="#_x0000_t202" style="position:absolute;left:401955;top:1701165;height:1057275;width:4455795;"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CNEPVAAAABQEAAA8AAAAAAAAAAQAgAAAAIgAAAGRy&#10;cy9kb3ducmV2LnhtbFBLAQIUABQAAAAIAIdO4kAIipgRCAIAABEEAAAOAAAAAAAAAAEAIAAAACQB&#10;AABkcnMvZTJvRG9jLnhtbFBLBQYAAAAABgAGAFkBAACeBQAAAAA=&#10;">
                  <v:fill on="f" focussize="0,0"/>
                  <v:stroke on="f"/>
                  <v:imagedata o:title=""/>
                  <o:lock v:ext="edit" aspectratio="f"/>
                  <v:textbox inset="0mm,0mm,0mm,0mm">
                    <w:txbxContent>
                      <w:p>
                        <w:pP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rPr>
                            <w:rFonts w:ascii="Arial" w:hAnsi="Arial" w:cs="Arial"/>
                            <w:b/>
                            <w:color w:val="0000FF"/>
                            <w:szCs w:val="21"/>
                          </w:rPr>
                        </w:pPr>
                        <w:r>
                          <w:rPr>
                            <w:rFonts w:hint="eastAsia" w:ascii="宋体" w:hAnsi="宋体"/>
                            <w:szCs w:val="21"/>
                          </w:rPr>
                          <w:t>地址：张家港市杨舍镇江帆路8号</w:t>
                        </w:r>
                        <w:r>
                          <w:rPr>
                            <w:rFonts w:ascii="宋体" w:hAnsi="宋体"/>
                            <w:szCs w:val="21"/>
                          </w:rPr>
                          <w:t xml:space="preserve">    </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rPr>
                            <w:rFonts w:ascii="宋体" w:hAnsi="宋体"/>
                            <w:szCs w:val="21"/>
                          </w:rPr>
                        </w:pPr>
                        <w:r>
                          <w:rPr>
                            <w:rFonts w:hint="eastAsia" w:ascii="宋体" w:hAnsi="宋体"/>
                            <w:szCs w:val="21"/>
                          </w:rPr>
                          <w:t>传真：0512-58132373</w:t>
                        </w:r>
                      </w:p>
                    </w:txbxContent>
                  </v:textbox>
                </v:shape>
                <v:shape id="Picture 6" o:spid="_x0000_s1026" o:spt="75" type="#_x0000_t75" style="position:absolute;left:288909;top:250046;height:1091074;width:4776483;" filled="f" o:preferrelative="t" stroked="f" coordsize="21600,21600" o:gfxdata="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">
                  <v:fill on="f" focussize="0,0"/>
                  <v:stroke on="f"/>
                  <v:imagedata r:id="rId43" o:title=""/>
                  <o:lock v:ext="edit" aspectratio="t"/>
                </v:shape>
                <w10:wrap type="none"/>
                <w10:anchorlock/>
              </v:group>
            </w:pict>
          </mc:Fallback>
        </mc:AlternateContent>
      </w:r>
    </w:p>
    <w:p/>
    <w:p/>
    <w:p/>
    <w:p/>
    <w:p/>
    <w:p>
      <w:pPr>
        <w:pStyle w:val="21"/>
        <w:rPr>
          <w:b w:val="0"/>
          <w:spacing w:val="200"/>
          <w:sz w:val="24"/>
          <w:szCs w:val="24"/>
        </w:rPr>
      </w:pPr>
    </w:p>
    <w:p>
      <w:pPr>
        <w:pStyle w:val="3"/>
        <w:rPr>
          <w:rFonts w:hint="eastAsia"/>
        </w:rPr>
      </w:pPr>
      <w:bookmarkStart w:id="58" w:name="_GoBack"/>
      <w:bookmarkEnd w:id="58"/>
    </w:p>
    <w:sectPr>
      <w:headerReference r:id="rId3" w:type="default"/>
      <w:footerReference r:id="rId4" w:type="default"/>
      <w:pgSz w:w="11906" w:h="16838"/>
      <w:pgMar w:top="1440" w:right="1800" w:bottom="1440" w:left="1800" w:header="454" w:footer="680"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9BBB59" w:sz="24" w:space="5"/>
      </w:pBdr>
      <w:jc w:val="center"/>
      <w:rPr>
        <w:i/>
        <w:iCs/>
        <w:color w:val="8C8C8C"/>
      </w:rPr>
    </w:pPr>
    <w:r>
      <w:rPr>
        <w:rFonts w:hint="eastAsia"/>
      </w:rPr>
      <w:t xml:space="preserve">             国泰新点软件股份有限公司       </w:t>
    </w:r>
    <w:r>
      <w:t xml:space="preserve"> </w:t>
    </w:r>
    <w:r>
      <w:rPr>
        <w:rFonts w:hint="eastAsia"/>
      </w:rPr>
      <w:t xml:space="preserve">                   </w:t>
    </w:r>
    <w:r>
      <w:fldChar w:fldCharType="begin"/>
    </w:r>
    <w:r>
      <w:instrText xml:space="preserve"> PAGE   \* MERGEFORMAT </w:instrText>
    </w:r>
    <w:r>
      <w:fldChar w:fldCharType="separate"/>
    </w:r>
    <w:r>
      <w:rPr>
        <w:lang w:val="zh-CN"/>
      </w:rPr>
      <w:t>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themeColor="accent2" w:themeShade="7F" w:sz="24" w:space="1"/>
      </w:pBdr>
      <w:jc w:val="left"/>
      <w:rPr>
        <w:rFonts w:asciiTheme="majorHAnsi" w:hAnsiTheme="majorHAnsi" w:eastAsiaTheme="majorEastAsia" w:cstheme="majorBidi"/>
      </w:rPr>
    </w:pPr>
    <w:r>
      <w:rPr>
        <w:rFonts w:asciiTheme="majorHAnsi" w:hAnsiTheme="majorHAnsi" w:eastAsiaTheme="majorEastAsia" w:cstheme="majorBidi"/>
      </w:rPr>
      <w:drawing>
        <wp:inline distT="0" distB="0" distL="0" distR="0">
          <wp:extent cx="503555" cy="198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000" cy="198802"/>
                  </a:xfrm>
                  <a:prstGeom prst="rect">
                    <a:avLst/>
                  </a:prstGeom>
                  <a:noFill/>
                  <a:ln>
                    <a:noFill/>
                  </a:ln>
                </pic:spPr>
              </pic:pic>
            </a:graphicData>
          </a:graphic>
        </wp:inline>
      </w:drawing>
    </w:r>
    <w:r>
      <w:rPr>
        <w:rFonts w:hint="eastAsia" w:asciiTheme="majorHAnsi" w:hAnsiTheme="majorHAnsi" w:eastAsiaTheme="majorEastAsia" w:cstheme="majorBid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7EED3"/>
    <w:multiLevelType w:val="multilevel"/>
    <w:tmpl w:val="AA37EED3"/>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260" w:hanging="420"/>
      </w:pPr>
      <w:rPr>
        <w:rFonts w:hint="default" w:ascii="Wingdings" w:hAnsi="Wingdings"/>
      </w:rPr>
    </w:lvl>
    <w:lvl w:ilvl="2" w:tentative="0">
      <w:start w:val="1"/>
      <w:numFmt w:val="bullet"/>
      <w:lvlText w:val=""/>
      <w:lvlJc w:val="left"/>
      <w:pPr>
        <w:tabs>
          <w:tab w:val="left" w:pos="1260"/>
        </w:tabs>
        <w:ind w:left="1680" w:hanging="420"/>
      </w:pPr>
      <w:rPr>
        <w:rFonts w:hint="default" w:ascii="Wingdings" w:hAnsi="Wingdings"/>
      </w:rPr>
    </w:lvl>
    <w:lvl w:ilvl="3" w:tentative="0">
      <w:start w:val="1"/>
      <w:numFmt w:val="bullet"/>
      <w:lvlText w:val=""/>
      <w:lvlJc w:val="left"/>
      <w:pPr>
        <w:tabs>
          <w:tab w:val="left" w:pos="1680"/>
        </w:tabs>
        <w:ind w:left="2100" w:hanging="420"/>
      </w:pPr>
      <w:rPr>
        <w:rFonts w:hint="default" w:ascii="Wingdings" w:hAnsi="Wingdings"/>
      </w:rPr>
    </w:lvl>
    <w:lvl w:ilvl="4" w:tentative="0">
      <w:start w:val="1"/>
      <w:numFmt w:val="bullet"/>
      <w:lvlText w:val=""/>
      <w:lvlJc w:val="left"/>
      <w:pPr>
        <w:tabs>
          <w:tab w:val="left" w:pos="2100"/>
        </w:tabs>
        <w:ind w:left="2520" w:hanging="420"/>
      </w:pPr>
      <w:rPr>
        <w:rFonts w:hint="default" w:ascii="Wingdings" w:hAnsi="Wingdings"/>
      </w:rPr>
    </w:lvl>
    <w:lvl w:ilvl="5" w:tentative="0">
      <w:start w:val="1"/>
      <w:numFmt w:val="bullet"/>
      <w:lvlText w:val=""/>
      <w:lvlJc w:val="left"/>
      <w:pPr>
        <w:tabs>
          <w:tab w:val="left" w:pos="2520"/>
        </w:tabs>
        <w:ind w:left="2940" w:hanging="420"/>
      </w:pPr>
      <w:rPr>
        <w:rFonts w:hint="default" w:ascii="Wingdings" w:hAnsi="Wingdings"/>
      </w:rPr>
    </w:lvl>
    <w:lvl w:ilvl="6" w:tentative="0">
      <w:start w:val="1"/>
      <w:numFmt w:val="bullet"/>
      <w:lvlText w:val=""/>
      <w:lvlJc w:val="left"/>
      <w:pPr>
        <w:tabs>
          <w:tab w:val="left" w:pos="2940"/>
        </w:tabs>
        <w:ind w:left="3360" w:hanging="420"/>
      </w:pPr>
      <w:rPr>
        <w:rFonts w:hint="default" w:ascii="Wingdings" w:hAnsi="Wingdings"/>
      </w:rPr>
    </w:lvl>
    <w:lvl w:ilvl="7" w:tentative="0">
      <w:start w:val="1"/>
      <w:numFmt w:val="bullet"/>
      <w:lvlText w:val=""/>
      <w:lvlJc w:val="left"/>
      <w:pPr>
        <w:tabs>
          <w:tab w:val="left" w:pos="3360"/>
        </w:tabs>
        <w:ind w:left="3780" w:hanging="420"/>
      </w:pPr>
      <w:rPr>
        <w:rFonts w:hint="default" w:ascii="Wingdings" w:hAnsi="Wingdings"/>
      </w:rPr>
    </w:lvl>
    <w:lvl w:ilvl="8" w:tentative="0">
      <w:start w:val="1"/>
      <w:numFmt w:val="bullet"/>
      <w:lvlText w:val=""/>
      <w:lvlJc w:val="left"/>
      <w:pPr>
        <w:tabs>
          <w:tab w:val="left" w:pos="3780"/>
        </w:tabs>
        <w:ind w:left="4200" w:hanging="420"/>
      </w:pPr>
      <w:rPr>
        <w:rFonts w:hint="default" w:ascii="Wingdings" w:hAnsi="Wingdings"/>
      </w:rPr>
    </w:lvl>
  </w:abstractNum>
  <w:abstractNum w:abstractNumId="1">
    <w:nsid w:val="E03305EE"/>
    <w:multiLevelType w:val="singleLevel"/>
    <w:tmpl w:val="E03305EE"/>
    <w:lvl w:ilvl="0" w:tentative="0">
      <w:start w:val="1"/>
      <w:numFmt w:val="decimal"/>
      <w:suff w:val="nothing"/>
      <w:lvlText w:val="%1、"/>
      <w:lvlJc w:val="left"/>
    </w:lvl>
  </w:abstractNum>
  <w:abstractNum w:abstractNumId="2">
    <w:nsid w:val="F69FA116"/>
    <w:multiLevelType w:val="singleLevel"/>
    <w:tmpl w:val="F69FA116"/>
    <w:lvl w:ilvl="0" w:tentative="0">
      <w:start w:val="1"/>
      <w:numFmt w:val="decimal"/>
      <w:suff w:val="nothing"/>
      <w:lvlText w:val="%1、"/>
      <w:lvlJc w:val="left"/>
    </w:lvl>
  </w:abstractNum>
  <w:abstractNum w:abstractNumId="3">
    <w:nsid w:val="0BE04968"/>
    <w:multiLevelType w:val="multilevel"/>
    <w:tmpl w:val="0BE04968"/>
    <w:lvl w:ilvl="0" w:tentative="0">
      <w:start w:val="1"/>
      <w:numFmt w:val="chineseCountingThousand"/>
      <w:pStyle w:val="2"/>
      <w:suff w:val="nothing"/>
      <w:lvlText w:val="%1、"/>
      <w:lvlJc w:val="left"/>
      <w:pPr>
        <w:ind w:left="0" w:firstLine="0"/>
      </w:pPr>
      <w:rPr>
        <w:rFonts w:hint="default" w:ascii="Times New Roman" w:hAnsi="Times New Roman" w:eastAsia="宋体"/>
        <w:b/>
        <w:i w:val="0"/>
        <w:sz w:val="32"/>
      </w:rPr>
    </w:lvl>
    <w:lvl w:ilvl="1" w:tentative="0">
      <w:start w:val="1"/>
      <w:numFmt w:val="decimal"/>
      <w:pStyle w:val="4"/>
      <w:isLgl/>
      <w:suff w:val="nothing"/>
      <w:lvlText w:val="%1.%2、"/>
      <w:lvlJc w:val="left"/>
      <w:pPr>
        <w:ind w:left="0" w:firstLine="0"/>
      </w:pPr>
      <w:rPr>
        <w:rFonts w:hint="default" w:ascii="Times New Roman" w:hAnsi="Times New Roman" w:eastAsia="宋体"/>
        <w:b/>
        <w:i w:val="0"/>
        <w:sz w:val="30"/>
      </w:rPr>
    </w:lvl>
    <w:lvl w:ilvl="2" w:tentative="0">
      <w:start w:val="1"/>
      <w:numFmt w:val="decimal"/>
      <w:pStyle w:val="5"/>
      <w:isLgl/>
      <w:suff w:val="nothing"/>
      <w:lvlText w:val="%1.%2.%3、"/>
      <w:lvlJc w:val="left"/>
      <w:pPr>
        <w:ind w:left="0" w:firstLine="0"/>
      </w:pPr>
      <w:rPr>
        <w:rFonts w:hint="default" w:ascii="Times New Roman" w:hAnsi="Times New Roman" w:eastAsia="宋体"/>
        <w:b/>
        <w:i w:val="0"/>
        <w:sz w:val="28"/>
      </w:rPr>
    </w:lvl>
    <w:lvl w:ilvl="3" w:tentative="0">
      <w:start w:val="1"/>
      <w:numFmt w:val="decimal"/>
      <w:pStyle w:val="6"/>
      <w:isLgl/>
      <w:suff w:val="nothing"/>
      <w:lvlText w:val="%1.%2.%3.%4、"/>
      <w:lvlJc w:val="left"/>
      <w:pPr>
        <w:ind w:left="0" w:firstLine="0"/>
      </w:pPr>
      <w:rPr>
        <w:rFonts w:hint="default" w:ascii="Times New Roman" w:hAnsi="Times New Roman" w:eastAsia="宋体"/>
        <w:b/>
        <w:i w:val="0"/>
        <w:sz w:val="24"/>
      </w:rPr>
    </w:lvl>
    <w:lvl w:ilvl="4" w:tentative="0">
      <w:start w:val="1"/>
      <w:numFmt w:val="decimal"/>
      <w:pStyle w:val="7"/>
      <w:isLgl/>
      <w:suff w:val="nothing"/>
      <w:lvlText w:val="%1.%2.%3.%4.%5、"/>
      <w:lvlJc w:val="left"/>
      <w:pPr>
        <w:ind w:left="0" w:firstLine="0"/>
      </w:pPr>
      <w:rPr>
        <w:rFonts w:hint="default" w:ascii="Times New Roman" w:hAnsi="Times New Roman" w:eastAsia="宋体"/>
        <w:b/>
        <w:i w:val="0"/>
        <w:sz w:val="21"/>
      </w:rPr>
    </w:lvl>
    <w:lvl w:ilvl="5" w:tentative="0">
      <w:start w:val="1"/>
      <w:numFmt w:val="decimal"/>
      <w:pStyle w:val="8"/>
      <w:isLgl/>
      <w:suff w:val="nothing"/>
      <w:lvlText w:val="%1.%2.%3.%4.%5.%6、"/>
      <w:lvlJc w:val="left"/>
      <w:pPr>
        <w:ind w:left="0" w:firstLine="0"/>
      </w:pPr>
      <w:rPr>
        <w:rFonts w:hint="default" w:ascii="Times New Roman" w:hAnsi="Times New Roman" w:eastAsia="宋体"/>
        <w:b/>
        <w:i w:val="0"/>
        <w:sz w:val="21"/>
      </w:rPr>
    </w:lvl>
    <w:lvl w:ilvl="6" w:tentative="0">
      <w:start w:val="1"/>
      <w:numFmt w:val="decimal"/>
      <w:pStyle w:val="9"/>
      <w:isLgl/>
      <w:suff w:val="nothing"/>
      <w:lvlText w:val="%1.%2.%3.%4.%5.%6.%7、"/>
      <w:lvlJc w:val="left"/>
      <w:pPr>
        <w:ind w:left="0" w:firstLine="0"/>
      </w:pPr>
      <w:rPr>
        <w:rFonts w:hint="default" w:ascii="Times New Roman" w:hAnsi="Times New Roman" w:eastAsia="宋体"/>
        <w:b/>
        <w:i w:val="0"/>
        <w:sz w:val="21"/>
      </w:rPr>
    </w:lvl>
    <w:lvl w:ilvl="7" w:tentative="0">
      <w:start w:val="1"/>
      <w:numFmt w:val="decimal"/>
      <w:pStyle w:val="10"/>
      <w:isLgl/>
      <w:suff w:val="nothing"/>
      <w:lvlText w:val="%1.%2.%3.%4.%5.%6.%7.%8、"/>
      <w:lvlJc w:val="left"/>
      <w:pPr>
        <w:ind w:left="0" w:firstLine="0"/>
      </w:pPr>
      <w:rPr>
        <w:rFonts w:hint="default" w:ascii="Times New Roman" w:hAnsi="Times New Roman" w:eastAsia="宋体"/>
        <w:b/>
        <w:i w:val="0"/>
        <w:sz w:val="21"/>
      </w:rPr>
    </w:lvl>
    <w:lvl w:ilvl="8" w:tentative="0">
      <w:start w:val="1"/>
      <w:numFmt w:val="decimal"/>
      <w:pStyle w:val="11"/>
      <w:isLgl/>
      <w:suff w:val="nothing"/>
      <w:lvlText w:val="%1.%2.%3.%4.%5.%6.%7.%8.%9、"/>
      <w:lvlJc w:val="left"/>
      <w:pPr>
        <w:ind w:left="0" w:firstLine="0"/>
      </w:pPr>
      <w:rPr>
        <w:rFonts w:hint="default" w:ascii="Times New Roman" w:hAnsi="Times New Roman" w:eastAsia="宋体"/>
        <w:b/>
        <w:i w:val="0"/>
        <w:sz w:val="21"/>
      </w:rPr>
    </w:lvl>
  </w:abstractNum>
  <w:abstractNum w:abstractNumId="4">
    <w:nsid w:val="33550BDA"/>
    <w:multiLevelType w:val="singleLevel"/>
    <w:tmpl w:val="33550BDA"/>
    <w:lvl w:ilvl="0" w:tentative="0">
      <w:start w:val="1"/>
      <w:numFmt w:val="decimal"/>
      <w:suff w:val="nothing"/>
      <w:lvlText w:val="%1、"/>
      <w:lvlJc w:val="left"/>
    </w:lvl>
  </w:abstractNum>
  <w:abstractNum w:abstractNumId="5">
    <w:nsid w:val="3C92B43D"/>
    <w:multiLevelType w:val="singleLevel"/>
    <w:tmpl w:val="3C92B43D"/>
    <w:lvl w:ilvl="0" w:tentative="0">
      <w:start w:val="1"/>
      <w:numFmt w:val="decimal"/>
      <w:suff w:val="nothing"/>
      <w:lvlText w:val="%1、"/>
      <w:lvlJc w:val="left"/>
    </w:lvl>
  </w:abstractNum>
  <w:abstractNum w:abstractNumId="6">
    <w:nsid w:val="43F8A5E6"/>
    <w:multiLevelType w:val="singleLevel"/>
    <w:tmpl w:val="43F8A5E6"/>
    <w:lvl w:ilvl="0" w:tentative="0">
      <w:start w:val="1"/>
      <w:numFmt w:val="decimal"/>
      <w:suff w:val="nothing"/>
      <w:lvlText w:val="%1、"/>
      <w:lvlJc w:val="left"/>
    </w:lvl>
  </w:abstractNum>
  <w:abstractNum w:abstractNumId="7">
    <w:nsid w:val="5849F94D"/>
    <w:multiLevelType w:val="singleLevel"/>
    <w:tmpl w:val="5849F94D"/>
    <w:lvl w:ilvl="0" w:tentative="0">
      <w:start w:val="1"/>
      <w:numFmt w:val="decimal"/>
      <w:suff w:val="nothing"/>
      <w:lvlText w:val="%1、"/>
      <w:lvlJc w:val="left"/>
    </w:lvl>
  </w:abstractNum>
  <w:abstractNum w:abstractNumId="8">
    <w:nsid w:val="5BEB3CE0"/>
    <w:multiLevelType w:val="multilevel"/>
    <w:tmpl w:val="5BEB3CE0"/>
    <w:lvl w:ilvl="0" w:tentative="0">
      <w:start w:val="1"/>
      <w:numFmt w:val="lowerLetter"/>
      <w:lvlText w:val="%1)"/>
      <w:lvlJc w:val="left"/>
      <w:pPr>
        <w:tabs>
          <w:tab w:val="left" w:pos="420"/>
        </w:tabs>
        <w:ind w:left="1260" w:hanging="420"/>
      </w:pPr>
    </w:lvl>
    <w:lvl w:ilvl="1" w:tentative="0">
      <w:start w:val="1"/>
      <w:numFmt w:val="lowerLetter"/>
      <w:lvlText w:val="%2)"/>
      <w:lvlJc w:val="left"/>
      <w:pPr>
        <w:tabs>
          <w:tab w:val="left" w:pos="420"/>
        </w:tabs>
        <w:ind w:left="1680" w:hanging="420"/>
      </w:pPr>
    </w:lvl>
    <w:lvl w:ilvl="2" w:tentative="0">
      <w:start w:val="1"/>
      <w:numFmt w:val="lowerRoman"/>
      <w:lvlText w:val="%3."/>
      <w:lvlJc w:val="right"/>
      <w:pPr>
        <w:tabs>
          <w:tab w:val="left" w:pos="420"/>
        </w:tabs>
        <w:ind w:left="2100" w:hanging="420"/>
      </w:pPr>
    </w:lvl>
    <w:lvl w:ilvl="3" w:tentative="0">
      <w:start w:val="1"/>
      <w:numFmt w:val="decimal"/>
      <w:lvlText w:val="%4."/>
      <w:lvlJc w:val="left"/>
      <w:pPr>
        <w:tabs>
          <w:tab w:val="left" w:pos="420"/>
        </w:tabs>
        <w:ind w:left="2520" w:hanging="420"/>
      </w:pPr>
    </w:lvl>
    <w:lvl w:ilvl="4" w:tentative="0">
      <w:start w:val="1"/>
      <w:numFmt w:val="lowerLetter"/>
      <w:lvlText w:val="%5)"/>
      <w:lvlJc w:val="left"/>
      <w:pPr>
        <w:tabs>
          <w:tab w:val="left" w:pos="420"/>
        </w:tabs>
        <w:ind w:left="2940" w:hanging="420"/>
      </w:pPr>
    </w:lvl>
    <w:lvl w:ilvl="5" w:tentative="0">
      <w:start w:val="1"/>
      <w:numFmt w:val="lowerRoman"/>
      <w:lvlText w:val="%6."/>
      <w:lvlJc w:val="right"/>
      <w:pPr>
        <w:tabs>
          <w:tab w:val="left" w:pos="420"/>
        </w:tabs>
        <w:ind w:left="3360" w:hanging="420"/>
      </w:pPr>
    </w:lvl>
    <w:lvl w:ilvl="6" w:tentative="0">
      <w:start w:val="1"/>
      <w:numFmt w:val="decimal"/>
      <w:lvlText w:val="%7."/>
      <w:lvlJc w:val="left"/>
      <w:pPr>
        <w:tabs>
          <w:tab w:val="left" w:pos="420"/>
        </w:tabs>
        <w:ind w:left="3780" w:hanging="420"/>
      </w:pPr>
    </w:lvl>
    <w:lvl w:ilvl="7" w:tentative="0">
      <w:start w:val="1"/>
      <w:numFmt w:val="lowerLetter"/>
      <w:lvlText w:val="%8)"/>
      <w:lvlJc w:val="left"/>
      <w:pPr>
        <w:tabs>
          <w:tab w:val="left" w:pos="420"/>
        </w:tabs>
        <w:ind w:left="4200" w:hanging="420"/>
      </w:pPr>
    </w:lvl>
    <w:lvl w:ilvl="8" w:tentative="0">
      <w:start w:val="1"/>
      <w:numFmt w:val="lowerRoman"/>
      <w:lvlText w:val="%9."/>
      <w:lvlJc w:val="right"/>
      <w:pPr>
        <w:tabs>
          <w:tab w:val="left" w:pos="420"/>
        </w:tabs>
        <w:ind w:left="4620" w:hanging="420"/>
      </w:pPr>
    </w:lvl>
  </w:abstractNum>
  <w:abstractNum w:abstractNumId="9">
    <w:nsid w:val="7B7331F9"/>
    <w:multiLevelType w:val="multilevel"/>
    <w:tmpl w:val="7B7331F9"/>
    <w:lvl w:ilvl="0" w:tentative="0">
      <w:start w:val="1"/>
      <w:numFmt w:val="lowerLetter"/>
      <w:lvlText w:val="%1)"/>
      <w:lvlJc w:val="left"/>
      <w:pPr>
        <w:tabs>
          <w:tab w:val="left" w:pos="420"/>
        </w:tabs>
        <w:ind w:left="1260" w:hanging="420"/>
      </w:pPr>
    </w:lvl>
    <w:lvl w:ilvl="1" w:tentative="0">
      <w:start w:val="1"/>
      <w:numFmt w:val="lowerLetter"/>
      <w:lvlText w:val="%2)"/>
      <w:lvlJc w:val="left"/>
      <w:pPr>
        <w:tabs>
          <w:tab w:val="left" w:pos="420"/>
        </w:tabs>
        <w:ind w:left="1680" w:hanging="420"/>
      </w:pPr>
    </w:lvl>
    <w:lvl w:ilvl="2" w:tentative="0">
      <w:start w:val="1"/>
      <w:numFmt w:val="lowerRoman"/>
      <w:lvlText w:val="%3."/>
      <w:lvlJc w:val="right"/>
      <w:pPr>
        <w:tabs>
          <w:tab w:val="left" w:pos="420"/>
        </w:tabs>
        <w:ind w:left="2100" w:hanging="420"/>
      </w:pPr>
    </w:lvl>
    <w:lvl w:ilvl="3" w:tentative="0">
      <w:start w:val="1"/>
      <w:numFmt w:val="decimal"/>
      <w:lvlText w:val="%4."/>
      <w:lvlJc w:val="left"/>
      <w:pPr>
        <w:tabs>
          <w:tab w:val="left" w:pos="420"/>
        </w:tabs>
        <w:ind w:left="2520" w:hanging="420"/>
      </w:pPr>
    </w:lvl>
    <w:lvl w:ilvl="4" w:tentative="0">
      <w:start w:val="1"/>
      <w:numFmt w:val="lowerLetter"/>
      <w:lvlText w:val="%5)"/>
      <w:lvlJc w:val="left"/>
      <w:pPr>
        <w:tabs>
          <w:tab w:val="left" w:pos="420"/>
        </w:tabs>
        <w:ind w:left="2940" w:hanging="420"/>
      </w:pPr>
    </w:lvl>
    <w:lvl w:ilvl="5" w:tentative="0">
      <w:start w:val="1"/>
      <w:numFmt w:val="lowerRoman"/>
      <w:lvlText w:val="%6."/>
      <w:lvlJc w:val="right"/>
      <w:pPr>
        <w:tabs>
          <w:tab w:val="left" w:pos="420"/>
        </w:tabs>
        <w:ind w:left="3360" w:hanging="420"/>
      </w:pPr>
    </w:lvl>
    <w:lvl w:ilvl="6" w:tentative="0">
      <w:start w:val="1"/>
      <w:numFmt w:val="decimal"/>
      <w:lvlText w:val="%7."/>
      <w:lvlJc w:val="left"/>
      <w:pPr>
        <w:tabs>
          <w:tab w:val="left" w:pos="420"/>
        </w:tabs>
        <w:ind w:left="3780" w:hanging="420"/>
      </w:pPr>
    </w:lvl>
    <w:lvl w:ilvl="7" w:tentative="0">
      <w:start w:val="1"/>
      <w:numFmt w:val="lowerLetter"/>
      <w:lvlText w:val="%8)"/>
      <w:lvlJc w:val="left"/>
      <w:pPr>
        <w:tabs>
          <w:tab w:val="left" w:pos="420"/>
        </w:tabs>
        <w:ind w:left="4200" w:hanging="420"/>
      </w:pPr>
    </w:lvl>
    <w:lvl w:ilvl="8" w:tentative="0">
      <w:start w:val="1"/>
      <w:numFmt w:val="lowerRoman"/>
      <w:lvlText w:val="%9."/>
      <w:lvlJc w:val="right"/>
      <w:pPr>
        <w:tabs>
          <w:tab w:val="left" w:pos="420"/>
        </w:tabs>
        <w:ind w:left="4620" w:hanging="420"/>
      </w:pPr>
    </w:lvl>
  </w:abstractNum>
  <w:num w:numId="1">
    <w:abstractNumId w:val="3"/>
  </w:num>
  <w:num w:numId="2">
    <w:abstractNumId w:val="2"/>
  </w:num>
  <w:num w:numId="3">
    <w:abstractNumId w:val="0"/>
  </w:num>
  <w:num w:numId="4">
    <w:abstractNumId w:val="9"/>
  </w:num>
  <w:num w:numId="5">
    <w:abstractNumId w:val="8"/>
  </w:num>
  <w:num w:numId="6">
    <w:abstractNumId w:val="5"/>
  </w:num>
  <w:num w:numId="7">
    <w:abstractNumId w:val="6"/>
  </w:num>
  <w:num w:numId="8">
    <w:abstractNumId w:val="1"/>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zMzI0Y2JjODk0Yjg0YzhlODcxYjVkMDBiY2VlNWIifQ=="/>
  </w:docVars>
  <w:rsids>
    <w:rsidRoot w:val="00100CC3"/>
    <w:rsid w:val="00030F23"/>
    <w:rsid w:val="000D5EE5"/>
    <w:rsid w:val="00100CC3"/>
    <w:rsid w:val="0013556B"/>
    <w:rsid w:val="001720FE"/>
    <w:rsid w:val="001730B5"/>
    <w:rsid w:val="00180A90"/>
    <w:rsid w:val="001B357F"/>
    <w:rsid w:val="001F1CF0"/>
    <w:rsid w:val="00215C66"/>
    <w:rsid w:val="00234440"/>
    <w:rsid w:val="00236162"/>
    <w:rsid w:val="002A5F10"/>
    <w:rsid w:val="002B4A8C"/>
    <w:rsid w:val="002B4E4B"/>
    <w:rsid w:val="002C42C9"/>
    <w:rsid w:val="002F63D4"/>
    <w:rsid w:val="003C28EC"/>
    <w:rsid w:val="003D78DF"/>
    <w:rsid w:val="004522AA"/>
    <w:rsid w:val="004978EC"/>
    <w:rsid w:val="004A4822"/>
    <w:rsid w:val="004E5AA7"/>
    <w:rsid w:val="004F7BFE"/>
    <w:rsid w:val="00506BA2"/>
    <w:rsid w:val="0051416F"/>
    <w:rsid w:val="00540DFC"/>
    <w:rsid w:val="00541DA7"/>
    <w:rsid w:val="005458E2"/>
    <w:rsid w:val="00596E66"/>
    <w:rsid w:val="005C2A3D"/>
    <w:rsid w:val="005E7468"/>
    <w:rsid w:val="0061012A"/>
    <w:rsid w:val="006D4F2A"/>
    <w:rsid w:val="00746716"/>
    <w:rsid w:val="007616EE"/>
    <w:rsid w:val="007A710C"/>
    <w:rsid w:val="007B33B8"/>
    <w:rsid w:val="007B41DF"/>
    <w:rsid w:val="007B7575"/>
    <w:rsid w:val="007E78EC"/>
    <w:rsid w:val="00820850"/>
    <w:rsid w:val="00883A56"/>
    <w:rsid w:val="008B0BB2"/>
    <w:rsid w:val="008C032F"/>
    <w:rsid w:val="008F6E93"/>
    <w:rsid w:val="00917615"/>
    <w:rsid w:val="00963583"/>
    <w:rsid w:val="00967CC3"/>
    <w:rsid w:val="00973DEB"/>
    <w:rsid w:val="00991960"/>
    <w:rsid w:val="009D2ACB"/>
    <w:rsid w:val="00A95F8B"/>
    <w:rsid w:val="00B3703B"/>
    <w:rsid w:val="00B9499C"/>
    <w:rsid w:val="00BC353B"/>
    <w:rsid w:val="00BD00FF"/>
    <w:rsid w:val="00BD2785"/>
    <w:rsid w:val="00C42DA9"/>
    <w:rsid w:val="00C54362"/>
    <w:rsid w:val="00C83BA1"/>
    <w:rsid w:val="00C902FB"/>
    <w:rsid w:val="00CA4D65"/>
    <w:rsid w:val="00D15330"/>
    <w:rsid w:val="00D408C1"/>
    <w:rsid w:val="00DA2EC4"/>
    <w:rsid w:val="00DB21A0"/>
    <w:rsid w:val="00DE095D"/>
    <w:rsid w:val="00DE18FE"/>
    <w:rsid w:val="00E319AB"/>
    <w:rsid w:val="00ED0B96"/>
    <w:rsid w:val="00ED4E88"/>
    <w:rsid w:val="00F34D04"/>
    <w:rsid w:val="00F50222"/>
    <w:rsid w:val="00FA6950"/>
    <w:rsid w:val="00FB04BD"/>
    <w:rsid w:val="00FD6767"/>
    <w:rsid w:val="00FE554D"/>
    <w:rsid w:val="00FF56E9"/>
    <w:rsid w:val="0D8E0CB6"/>
    <w:rsid w:val="106B69D3"/>
    <w:rsid w:val="1959753C"/>
    <w:rsid w:val="1F97721C"/>
    <w:rsid w:val="29FE09F9"/>
    <w:rsid w:val="38DA5682"/>
    <w:rsid w:val="418C210E"/>
    <w:rsid w:val="49FB0F4B"/>
    <w:rsid w:val="4ED56647"/>
    <w:rsid w:val="66C9734D"/>
    <w:rsid w:val="672506F4"/>
    <w:rsid w:val="71B41C5E"/>
    <w:rsid w:val="7B7F2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link w:val="33"/>
    <w:qFormat/>
    <w:uiPriority w:val="0"/>
    <w:pPr>
      <w:keepNext/>
      <w:keepLines/>
      <w:numPr>
        <w:ilvl w:val="0"/>
        <w:numId w:val="1"/>
      </w:numPr>
      <w:spacing w:before="120" w:after="120" w:line="360" w:lineRule="auto"/>
      <w:outlineLvl w:val="0"/>
    </w:pPr>
    <w:rPr>
      <w:b/>
      <w:bCs/>
      <w:kern w:val="44"/>
      <w:sz w:val="32"/>
      <w:szCs w:val="28"/>
    </w:rPr>
  </w:style>
  <w:style w:type="paragraph" w:styleId="4">
    <w:name w:val="heading 2"/>
    <w:basedOn w:val="1"/>
    <w:next w:val="3"/>
    <w:link w:val="34"/>
    <w:qFormat/>
    <w:uiPriority w:val="0"/>
    <w:pPr>
      <w:keepNext/>
      <w:keepLines/>
      <w:numPr>
        <w:ilvl w:val="1"/>
        <w:numId w:val="1"/>
      </w:numPr>
      <w:spacing w:before="120" w:after="120" w:line="360" w:lineRule="auto"/>
      <w:outlineLvl w:val="1"/>
    </w:pPr>
    <w:rPr>
      <w:b/>
      <w:bCs/>
      <w:sz w:val="30"/>
      <w:szCs w:val="32"/>
    </w:rPr>
  </w:style>
  <w:style w:type="paragraph" w:styleId="5">
    <w:name w:val="heading 3"/>
    <w:basedOn w:val="1"/>
    <w:next w:val="3"/>
    <w:link w:val="35"/>
    <w:qFormat/>
    <w:uiPriority w:val="0"/>
    <w:pPr>
      <w:keepNext/>
      <w:keepLines/>
      <w:numPr>
        <w:ilvl w:val="2"/>
        <w:numId w:val="1"/>
      </w:numPr>
      <w:spacing w:before="120" w:after="120" w:line="360" w:lineRule="auto"/>
      <w:outlineLvl w:val="2"/>
    </w:pPr>
    <w:rPr>
      <w:b/>
      <w:bCs/>
      <w:sz w:val="28"/>
      <w:szCs w:val="18"/>
    </w:rPr>
  </w:style>
  <w:style w:type="paragraph" w:styleId="6">
    <w:name w:val="heading 4"/>
    <w:basedOn w:val="1"/>
    <w:next w:val="3"/>
    <w:link w:val="36"/>
    <w:qFormat/>
    <w:uiPriority w:val="0"/>
    <w:pPr>
      <w:keepNext/>
      <w:keepLines/>
      <w:numPr>
        <w:ilvl w:val="3"/>
        <w:numId w:val="1"/>
      </w:numPr>
      <w:spacing w:before="120" w:after="120" w:line="360" w:lineRule="auto"/>
      <w:outlineLvl w:val="3"/>
    </w:pPr>
    <w:rPr>
      <w:b/>
      <w:bCs/>
      <w:sz w:val="24"/>
      <w:szCs w:val="28"/>
    </w:rPr>
  </w:style>
  <w:style w:type="paragraph" w:styleId="7">
    <w:name w:val="heading 5"/>
    <w:basedOn w:val="1"/>
    <w:next w:val="3"/>
    <w:link w:val="37"/>
    <w:unhideWhenUsed/>
    <w:qFormat/>
    <w:uiPriority w:val="0"/>
    <w:pPr>
      <w:keepNext/>
      <w:keepLines/>
      <w:numPr>
        <w:ilvl w:val="4"/>
        <w:numId w:val="1"/>
      </w:numPr>
      <w:spacing w:before="120" w:after="120" w:line="360" w:lineRule="auto"/>
      <w:outlineLvl w:val="4"/>
    </w:pPr>
    <w:rPr>
      <w:b/>
      <w:bCs/>
      <w:szCs w:val="28"/>
      <w:lang w:val="zh-CN"/>
    </w:rPr>
  </w:style>
  <w:style w:type="paragraph" w:styleId="8">
    <w:name w:val="heading 6"/>
    <w:basedOn w:val="1"/>
    <w:next w:val="1"/>
    <w:link w:val="38"/>
    <w:unhideWhenUsed/>
    <w:qFormat/>
    <w:uiPriority w:val="0"/>
    <w:pPr>
      <w:keepNext/>
      <w:keepLines/>
      <w:numPr>
        <w:ilvl w:val="5"/>
        <w:numId w:val="1"/>
      </w:numPr>
      <w:spacing w:before="120" w:after="120" w:line="360" w:lineRule="auto"/>
      <w:outlineLvl w:val="5"/>
    </w:pPr>
    <w:rPr>
      <w:rFonts w:ascii="Cambria" w:hAnsi="Cambria"/>
      <w:b/>
      <w:bCs/>
      <w:lang w:val="zh-CN"/>
    </w:rPr>
  </w:style>
  <w:style w:type="paragraph" w:styleId="9">
    <w:name w:val="heading 7"/>
    <w:basedOn w:val="1"/>
    <w:next w:val="1"/>
    <w:link w:val="47"/>
    <w:unhideWhenUsed/>
    <w:qFormat/>
    <w:uiPriority w:val="9"/>
    <w:pPr>
      <w:keepNext/>
      <w:keepLines/>
      <w:numPr>
        <w:ilvl w:val="6"/>
        <w:numId w:val="1"/>
      </w:numPr>
      <w:spacing w:before="240" w:after="64" w:line="319" w:lineRule="auto"/>
      <w:outlineLvl w:val="6"/>
    </w:pPr>
    <w:rPr>
      <w:b/>
      <w:bCs/>
    </w:rPr>
  </w:style>
  <w:style w:type="paragraph" w:styleId="10">
    <w:name w:val="heading 8"/>
    <w:basedOn w:val="1"/>
    <w:next w:val="1"/>
    <w:link w:val="48"/>
    <w:unhideWhenUsed/>
    <w:qFormat/>
    <w:uiPriority w:val="9"/>
    <w:pPr>
      <w:keepNext/>
      <w:keepLines/>
      <w:numPr>
        <w:ilvl w:val="7"/>
        <w:numId w:val="1"/>
      </w:numPr>
      <w:spacing w:before="240" w:after="64" w:line="319" w:lineRule="auto"/>
      <w:outlineLvl w:val="7"/>
    </w:pPr>
    <w:rPr>
      <w:rFonts w:asciiTheme="majorHAnsi" w:hAnsiTheme="majorHAnsi" w:eastAsiaTheme="majorEastAsia" w:cstheme="majorBidi"/>
    </w:rPr>
  </w:style>
  <w:style w:type="paragraph" w:styleId="11">
    <w:name w:val="heading 9"/>
    <w:basedOn w:val="1"/>
    <w:next w:val="1"/>
    <w:link w:val="49"/>
    <w:unhideWhenUsed/>
    <w:qFormat/>
    <w:uiPriority w:val="9"/>
    <w:pPr>
      <w:keepNext/>
      <w:keepLines/>
      <w:numPr>
        <w:ilvl w:val="8"/>
        <w:numId w:val="1"/>
      </w:numPr>
      <w:spacing w:before="240" w:after="64" w:line="319" w:lineRule="auto"/>
      <w:outlineLvl w:val="8"/>
    </w:pPr>
    <w:rPr>
      <w:rFonts w:asciiTheme="majorHAnsi" w:hAnsiTheme="majorHAnsi" w:eastAsiaTheme="majorEastAsia" w:cstheme="majorBidi"/>
      <w:szCs w:val="21"/>
    </w:rPr>
  </w:style>
  <w:style w:type="character" w:default="1" w:styleId="29">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customStyle="1" w:styleId="3">
    <w:name w:val="正文2"/>
    <w:basedOn w:val="1"/>
    <w:link w:val="46"/>
    <w:qFormat/>
    <w:uiPriority w:val="0"/>
    <w:pPr>
      <w:spacing w:line="360" w:lineRule="auto"/>
      <w:ind w:firstLine="420" w:firstLineChars="200"/>
    </w:pPr>
  </w:style>
  <w:style w:type="paragraph" w:styleId="12">
    <w:name w:val="toc 7"/>
    <w:basedOn w:val="1"/>
    <w:next w:val="1"/>
    <w:unhideWhenUsed/>
    <w:qFormat/>
    <w:uiPriority w:val="39"/>
    <w:pPr>
      <w:ind w:left="1260"/>
      <w:jc w:val="left"/>
    </w:pPr>
    <w:rPr>
      <w:rFonts w:asciiTheme="minorHAnsi" w:hAnsiTheme="minorHAnsi" w:cstheme="minorHAnsi"/>
      <w:sz w:val="18"/>
      <w:szCs w:val="18"/>
    </w:rPr>
  </w:style>
  <w:style w:type="paragraph" w:styleId="13">
    <w:name w:val="annotation text"/>
    <w:basedOn w:val="1"/>
    <w:semiHidden/>
    <w:unhideWhenUsed/>
    <w:qFormat/>
    <w:uiPriority w:val="99"/>
    <w:pPr>
      <w:jc w:val="left"/>
    </w:pPr>
  </w:style>
  <w:style w:type="paragraph" w:styleId="14">
    <w:name w:val="Body Text Indent"/>
    <w:basedOn w:val="1"/>
    <w:link w:val="39"/>
    <w:qFormat/>
    <w:uiPriority w:val="0"/>
    <w:pPr>
      <w:spacing w:after="120"/>
      <w:ind w:left="420" w:leftChars="200"/>
    </w:pPr>
    <w:rPr>
      <w:lang w:val="zh-CN"/>
    </w:rPr>
  </w:style>
  <w:style w:type="paragraph" w:styleId="15">
    <w:name w:val="toc 5"/>
    <w:basedOn w:val="1"/>
    <w:next w:val="1"/>
    <w:unhideWhenUsed/>
    <w:qFormat/>
    <w:uiPriority w:val="39"/>
    <w:pPr>
      <w:ind w:left="840"/>
      <w:jc w:val="left"/>
    </w:pPr>
    <w:rPr>
      <w:rFonts w:asciiTheme="minorHAnsi" w:hAnsiTheme="minorHAnsi" w:cstheme="minorHAnsi"/>
      <w:sz w:val="18"/>
      <w:szCs w:val="18"/>
    </w:rPr>
  </w:style>
  <w:style w:type="paragraph" w:styleId="16">
    <w:name w:val="toc 3"/>
    <w:basedOn w:val="1"/>
    <w:next w:val="1"/>
    <w:unhideWhenUsed/>
    <w:qFormat/>
    <w:uiPriority w:val="39"/>
    <w:pPr>
      <w:ind w:left="420"/>
      <w:jc w:val="left"/>
    </w:pPr>
    <w:rPr>
      <w:rFonts w:asciiTheme="minorHAnsi" w:hAnsiTheme="minorHAnsi" w:cstheme="minorHAnsi"/>
      <w:i/>
      <w:iCs/>
      <w:sz w:val="20"/>
      <w:szCs w:val="20"/>
    </w:rPr>
  </w:style>
  <w:style w:type="paragraph" w:styleId="17">
    <w:name w:val="toc 8"/>
    <w:basedOn w:val="1"/>
    <w:next w:val="1"/>
    <w:unhideWhenUsed/>
    <w:uiPriority w:val="39"/>
    <w:pPr>
      <w:ind w:left="1470"/>
      <w:jc w:val="left"/>
    </w:pPr>
    <w:rPr>
      <w:rFonts w:asciiTheme="minorHAnsi" w:hAnsiTheme="minorHAnsi" w:cstheme="minorHAnsi"/>
      <w:sz w:val="18"/>
      <w:szCs w:val="18"/>
    </w:rPr>
  </w:style>
  <w:style w:type="paragraph" w:styleId="18">
    <w:name w:val="Balloon Text"/>
    <w:basedOn w:val="1"/>
    <w:link w:val="43"/>
    <w:semiHidden/>
    <w:unhideWhenUsed/>
    <w:qFormat/>
    <w:uiPriority w:val="99"/>
    <w:rPr>
      <w:sz w:val="18"/>
      <w:szCs w:val="18"/>
    </w:rPr>
  </w:style>
  <w:style w:type="paragraph" w:styleId="19">
    <w:name w:val="footer"/>
    <w:basedOn w:val="1"/>
    <w:link w:val="32"/>
    <w:unhideWhenUsed/>
    <w:qFormat/>
    <w:uiPriority w:val="99"/>
    <w:pPr>
      <w:tabs>
        <w:tab w:val="center" w:pos="4153"/>
        <w:tab w:val="right" w:pos="8306"/>
      </w:tabs>
      <w:snapToGrid w:val="0"/>
      <w:jc w:val="left"/>
    </w:pPr>
    <w:rPr>
      <w:sz w:val="18"/>
      <w:szCs w:val="18"/>
    </w:rPr>
  </w:style>
  <w:style w:type="paragraph" w:styleId="20">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22">
    <w:name w:val="toc 4"/>
    <w:basedOn w:val="1"/>
    <w:next w:val="1"/>
    <w:unhideWhenUsed/>
    <w:uiPriority w:val="39"/>
    <w:pPr>
      <w:ind w:left="630"/>
      <w:jc w:val="left"/>
    </w:pPr>
    <w:rPr>
      <w:rFonts w:asciiTheme="minorHAnsi" w:hAnsiTheme="minorHAnsi" w:cstheme="minorHAnsi"/>
      <w:sz w:val="18"/>
      <w:szCs w:val="18"/>
    </w:rPr>
  </w:style>
  <w:style w:type="paragraph" w:styleId="23">
    <w:name w:val="toc 6"/>
    <w:basedOn w:val="1"/>
    <w:next w:val="1"/>
    <w:unhideWhenUsed/>
    <w:qFormat/>
    <w:uiPriority w:val="39"/>
    <w:pPr>
      <w:ind w:left="1050"/>
      <w:jc w:val="left"/>
    </w:pPr>
    <w:rPr>
      <w:rFonts w:asciiTheme="minorHAnsi" w:hAnsiTheme="minorHAnsi" w:cstheme="minorHAnsi"/>
      <w:sz w:val="18"/>
      <w:szCs w:val="18"/>
    </w:rPr>
  </w:style>
  <w:style w:type="paragraph" w:styleId="24">
    <w:name w:val="toc 2"/>
    <w:basedOn w:val="1"/>
    <w:next w:val="1"/>
    <w:unhideWhenUsed/>
    <w:qFormat/>
    <w:uiPriority w:val="39"/>
    <w:pPr>
      <w:ind w:left="210"/>
      <w:jc w:val="left"/>
    </w:pPr>
    <w:rPr>
      <w:rFonts w:asciiTheme="minorHAnsi" w:hAnsiTheme="minorHAnsi" w:cstheme="minorHAnsi"/>
      <w:smallCaps/>
      <w:sz w:val="20"/>
      <w:szCs w:val="20"/>
    </w:rPr>
  </w:style>
  <w:style w:type="paragraph" w:styleId="25">
    <w:name w:val="toc 9"/>
    <w:basedOn w:val="1"/>
    <w:next w:val="1"/>
    <w:unhideWhenUsed/>
    <w:qFormat/>
    <w:uiPriority w:val="39"/>
    <w:pPr>
      <w:ind w:left="1680"/>
      <w:jc w:val="left"/>
    </w:pPr>
    <w:rPr>
      <w:rFonts w:asciiTheme="minorHAnsi" w:hAnsiTheme="minorHAnsi" w:cstheme="minorHAnsi"/>
      <w:sz w:val="18"/>
      <w:szCs w:val="18"/>
    </w:rPr>
  </w:style>
  <w:style w:type="paragraph" w:styleId="26">
    <w:name w:val="Normal (Web)"/>
    <w:basedOn w:val="1"/>
    <w:unhideWhenUsed/>
    <w:qFormat/>
    <w:uiPriority w:val="0"/>
    <w:pPr>
      <w:widowControl/>
      <w:spacing w:before="100" w:beforeAutospacing="1" w:after="100" w:afterAutospacing="1" w:line="360" w:lineRule="auto"/>
      <w:jc w:val="left"/>
    </w:pPr>
    <w:rPr>
      <w:rFonts w:ascii="宋体" w:hAnsi="宋体" w:cs="宋体"/>
      <w:kern w:val="0"/>
      <w:sz w:val="24"/>
    </w:rPr>
  </w:style>
  <w:style w:type="paragraph" w:styleId="27">
    <w:name w:val="Title"/>
    <w:basedOn w:val="1"/>
    <w:next w:val="1"/>
    <w:link w:val="45"/>
    <w:qFormat/>
    <w:uiPriority w:val="10"/>
    <w:pPr>
      <w:spacing w:before="240" w:after="60" w:line="960" w:lineRule="auto"/>
      <w:jc w:val="center"/>
    </w:pPr>
    <w:rPr>
      <w:rFonts w:eastAsia="黑体" w:asciiTheme="majorHAnsi" w:hAnsiTheme="majorHAnsi" w:cstheme="majorBidi"/>
      <w:b/>
      <w:bCs/>
      <w:sz w:val="52"/>
      <w:szCs w:val="32"/>
    </w:rPr>
  </w:style>
  <w:style w:type="character" w:styleId="30">
    <w:name w:val="Hyperlink"/>
    <w:basedOn w:val="29"/>
    <w:unhideWhenUsed/>
    <w:qFormat/>
    <w:uiPriority w:val="99"/>
    <w:rPr>
      <w:color w:val="0000FF" w:themeColor="hyperlink"/>
      <w:u w:val="single"/>
      <w14:textFill>
        <w14:solidFill>
          <w14:schemeClr w14:val="hlink"/>
        </w14:solidFill>
      </w14:textFill>
    </w:rPr>
  </w:style>
  <w:style w:type="character" w:customStyle="1" w:styleId="31">
    <w:name w:val="页眉 字符"/>
    <w:basedOn w:val="29"/>
    <w:link w:val="20"/>
    <w:qFormat/>
    <w:uiPriority w:val="99"/>
    <w:rPr>
      <w:sz w:val="18"/>
      <w:szCs w:val="18"/>
    </w:rPr>
  </w:style>
  <w:style w:type="character" w:customStyle="1" w:styleId="32">
    <w:name w:val="页脚 字符"/>
    <w:basedOn w:val="29"/>
    <w:link w:val="19"/>
    <w:qFormat/>
    <w:uiPriority w:val="99"/>
    <w:rPr>
      <w:sz w:val="18"/>
      <w:szCs w:val="18"/>
    </w:rPr>
  </w:style>
  <w:style w:type="character" w:customStyle="1" w:styleId="33">
    <w:name w:val="标题 1 字符"/>
    <w:basedOn w:val="29"/>
    <w:link w:val="2"/>
    <w:qFormat/>
    <w:uiPriority w:val="0"/>
    <w:rPr>
      <w:rFonts w:ascii="Times New Roman" w:hAnsi="Times New Roman" w:eastAsia="宋体" w:cs="Times New Roman"/>
      <w:b/>
      <w:bCs/>
      <w:kern w:val="44"/>
      <w:sz w:val="32"/>
      <w:szCs w:val="28"/>
    </w:rPr>
  </w:style>
  <w:style w:type="character" w:customStyle="1" w:styleId="34">
    <w:name w:val="标题 2 字符"/>
    <w:basedOn w:val="29"/>
    <w:link w:val="4"/>
    <w:qFormat/>
    <w:uiPriority w:val="0"/>
    <w:rPr>
      <w:rFonts w:ascii="Times New Roman" w:hAnsi="Times New Roman" w:eastAsia="宋体" w:cs="Times New Roman"/>
      <w:b/>
      <w:bCs/>
      <w:sz w:val="30"/>
      <w:szCs w:val="32"/>
    </w:rPr>
  </w:style>
  <w:style w:type="character" w:customStyle="1" w:styleId="35">
    <w:name w:val="标题 3 字符"/>
    <w:basedOn w:val="29"/>
    <w:link w:val="5"/>
    <w:qFormat/>
    <w:uiPriority w:val="0"/>
    <w:rPr>
      <w:rFonts w:ascii="Times New Roman" w:hAnsi="Times New Roman" w:eastAsia="宋体" w:cs="Times New Roman"/>
      <w:b/>
      <w:bCs/>
      <w:sz w:val="28"/>
      <w:szCs w:val="18"/>
    </w:rPr>
  </w:style>
  <w:style w:type="character" w:customStyle="1" w:styleId="36">
    <w:name w:val="标题 4 字符"/>
    <w:basedOn w:val="29"/>
    <w:link w:val="6"/>
    <w:qFormat/>
    <w:uiPriority w:val="0"/>
    <w:rPr>
      <w:rFonts w:ascii="Times New Roman" w:hAnsi="Times New Roman" w:eastAsia="宋体" w:cs="Times New Roman"/>
      <w:b/>
      <w:bCs/>
      <w:sz w:val="24"/>
      <w:szCs w:val="28"/>
    </w:rPr>
  </w:style>
  <w:style w:type="character" w:customStyle="1" w:styleId="37">
    <w:name w:val="标题 5 字符"/>
    <w:basedOn w:val="29"/>
    <w:link w:val="7"/>
    <w:qFormat/>
    <w:uiPriority w:val="0"/>
    <w:rPr>
      <w:rFonts w:ascii="Times New Roman" w:hAnsi="Times New Roman" w:eastAsia="宋体" w:cs="Times New Roman"/>
      <w:b/>
      <w:bCs/>
      <w:szCs w:val="28"/>
      <w:lang w:val="zh-CN" w:eastAsia="zh-CN"/>
    </w:rPr>
  </w:style>
  <w:style w:type="character" w:customStyle="1" w:styleId="38">
    <w:name w:val="标题 6 字符"/>
    <w:basedOn w:val="29"/>
    <w:link w:val="8"/>
    <w:qFormat/>
    <w:uiPriority w:val="0"/>
    <w:rPr>
      <w:rFonts w:ascii="Cambria" w:hAnsi="Cambria" w:eastAsia="宋体" w:cs="Times New Roman"/>
      <w:b/>
      <w:bCs/>
      <w:szCs w:val="24"/>
      <w:lang w:val="zh-CN" w:eastAsia="zh-CN"/>
    </w:rPr>
  </w:style>
  <w:style w:type="character" w:customStyle="1" w:styleId="39">
    <w:name w:val="正文文本缩进 字符"/>
    <w:basedOn w:val="29"/>
    <w:link w:val="14"/>
    <w:qFormat/>
    <w:uiPriority w:val="0"/>
    <w:rPr>
      <w:rFonts w:ascii="Times New Roman" w:hAnsi="Times New Roman" w:eastAsia="宋体" w:cs="Times New Roman"/>
      <w:szCs w:val="24"/>
      <w:lang w:val="zh-CN" w:eastAsia="zh-CN"/>
    </w:rPr>
  </w:style>
  <w:style w:type="paragraph" w:customStyle="1" w:styleId="40">
    <w:name w:val="标题6"/>
    <w:basedOn w:val="8"/>
    <w:next w:val="3"/>
    <w:link w:val="42"/>
    <w:qFormat/>
    <w:uiPriority w:val="0"/>
    <w:rPr>
      <w:rFonts w:ascii="Times New Roman" w:hAnsi="Times New Roman"/>
      <w:b w:val="0"/>
    </w:rPr>
  </w:style>
  <w:style w:type="paragraph" w:styleId="41">
    <w:name w:val="List Paragraph"/>
    <w:basedOn w:val="1"/>
    <w:qFormat/>
    <w:uiPriority w:val="34"/>
    <w:pPr>
      <w:ind w:firstLine="420" w:firstLineChars="200"/>
    </w:pPr>
  </w:style>
  <w:style w:type="character" w:customStyle="1" w:styleId="42">
    <w:name w:val="标题6 Char"/>
    <w:basedOn w:val="38"/>
    <w:link w:val="40"/>
    <w:qFormat/>
    <w:uiPriority w:val="0"/>
    <w:rPr>
      <w:rFonts w:ascii="Times New Roman" w:hAnsi="Times New Roman" w:eastAsia="宋体" w:cs="Times New Roman"/>
      <w:b w:val="0"/>
      <w:sz w:val="24"/>
      <w:szCs w:val="24"/>
      <w:lang w:val="zh-CN" w:eastAsia="zh-CN"/>
    </w:rPr>
  </w:style>
  <w:style w:type="character" w:customStyle="1" w:styleId="43">
    <w:name w:val="批注框文本 字符"/>
    <w:basedOn w:val="29"/>
    <w:link w:val="18"/>
    <w:semiHidden/>
    <w:qFormat/>
    <w:uiPriority w:val="99"/>
    <w:rPr>
      <w:rFonts w:ascii="Times New Roman" w:hAnsi="Times New Roman" w:eastAsia="宋体" w:cs="Times New Roman"/>
      <w:sz w:val="18"/>
      <w:szCs w:val="18"/>
    </w:rPr>
  </w:style>
  <w:style w:type="paragraph" w:customStyle="1" w:styleId="44">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45">
    <w:name w:val="标题 字符"/>
    <w:basedOn w:val="29"/>
    <w:link w:val="27"/>
    <w:qFormat/>
    <w:uiPriority w:val="10"/>
    <w:rPr>
      <w:rFonts w:eastAsia="黑体" w:asciiTheme="majorHAnsi" w:hAnsiTheme="majorHAnsi" w:cstheme="majorBidi"/>
      <w:b/>
      <w:bCs/>
      <w:sz w:val="52"/>
      <w:szCs w:val="32"/>
    </w:rPr>
  </w:style>
  <w:style w:type="character" w:customStyle="1" w:styleId="46">
    <w:name w:val="正文2 字符"/>
    <w:basedOn w:val="29"/>
    <w:link w:val="3"/>
    <w:qFormat/>
    <w:uiPriority w:val="0"/>
    <w:rPr>
      <w:rFonts w:ascii="Times New Roman" w:hAnsi="Times New Roman" w:eastAsia="宋体" w:cs="Times New Roman"/>
      <w:szCs w:val="24"/>
    </w:rPr>
  </w:style>
  <w:style w:type="character" w:customStyle="1" w:styleId="47">
    <w:name w:val="标题 7 字符"/>
    <w:basedOn w:val="29"/>
    <w:link w:val="9"/>
    <w:qFormat/>
    <w:uiPriority w:val="9"/>
    <w:rPr>
      <w:rFonts w:ascii="Times New Roman" w:hAnsi="Times New Roman" w:eastAsia="宋体" w:cs="Times New Roman"/>
      <w:b/>
      <w:bCs/>
      <w:szCs w:val="24"/>
    </w:rPr>
  </w:style>
  <w:style w:type="character" w:customStyle="1" w:styleId="48">
    <w:name w:val="标题 8 字符"/>
    <w:basedOn w:val="29"/>
    <w:link w:val="10"/>
    <w:qFormat/>
    <w:uiPriority w:val="9"/>
    <w:rPr>
      <w:rFonts w:asciiTheme="majorHAnsi" w:hAnsiTheme="majorHAnsi" w:eastAsiaTheme="majorEastAsia" w:cstheme="majorBidi"/>
      <w:szCs w:val="24"/>
    </w:rPr>
  </w:style>
  <w:style w:type="character" w:customStyle="1" w:styleId="49">
    <w:name w:val="标题 9 字符"/>
    <w:basedOn w:val="29"/>
    <w:link w:val="11"/>
    <w:qFormat/>
    <w:uiPriority w:val="9"/>
    <w:rPr>
      <w:rFonts w:asciiTheme="majorHAnsi" w:hAnsiTheme="majorHAnsi" w:eastAsiaTheme="majorEastAsia" w:cstheme="majorBidi"/>
      <w:szCs w:val="21"/>
    </w:rPr>
  </w:style>
  <w:style w:type="paragraph" w:customStyle="1" w:styleId="50">
    <w:name w:val="TOC 标题2"/>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51">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52">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B3B1B8-239C-49FD-8BDB-7A5A5DFD8CC9}">
  <ds:schemaRefs/>
</ds:datastoreItem>
</file>

<file path=docProps/app.xml><?xml version="1.0" encoding="utf-8"?>
<Properties xmlns="http://schemas.openxmlformats.org/officeDocument/2006/extended-properties" xmlns:vt="http://schemas.openxmlformats.org/officeDocument/2006/docPropsVTypes">
  <Template>Normal.dotm</Template>
  <Pages>21</Pages>
  <Words>6161</Words>
  <Characters>6688</Characters>
  <Lines>77</Lines>
  <Paragraphs>21</Paragraphs>
  <TotalTime>8</TotalTime>
  <ScaleCrop>false</ScaleCrop>
  <LinksUpToDate>false</LinksUpToDate>
  <CharactersWithSpaces>6804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2022-12-29T06:21:00Z</dcterms:created>
  <dc:creator>Windows 用户</dc:creator>
  <cp:lastModifiedBy>徐国明</cp:lastModifiedBy>
  <dcterms:modified xsi:type="dcterms:W3CDTF">2022-12-29T09:38:15Z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FDA6A6FA70064AC3B4A8E420D5B543A3</vt:lpwstr>
  </property>
</Properties>
</file>