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312" w:afterLines="100"/>
        <w:jc w:val="center"/>
        <w:rPr>
          <w:rFonts w:ascii="华文中宋" w:eastAsia="华文中宋"/>
          <w:color w:val="FF0000"/>
          <w:w w:val="90"/>
          <w:sz w:val="24"/>
        </w:rPr>
      </w:pPr>
    </w:p>
    <w:p>
      <w:pPr>
        <w:spacing w:after="312" w:afterLines="100"/>
        <w:jc w:val="center"/>
        <w:rPr>
          <w:rFonts w:ascii="华文中宋" w:eastAsia="华文中宋"/>
          <w:color w:val="FF0000"/>
          <w:w w:val="80"/>
          <w:sz w:val="84"/>
        </w:rPr>
      </w:pPr>
      <w:r>
        <w:rPr>
          <w:rFonts w:hint="eastAsia" w:ascii="华文中宋" w:eastAsia="华文中宋"/>
          <w:color w:val="FF0000"/>
          <w:w w:val="90"/>
          <w:sz w:val="84"/>
          <w:szCs w:val="84"/>
        </w:rPr>
        <w:t>苏州市工程造价管理处</w:t>
      </w:r>
    </w:p>
    <w:p>
      <w:pPr>
        <w:spacing w:before="156" w:beforeLines="50" w:line="240" w:lineRule="atLeast"/>
        <w:jc w:val="center"/>
        <w:rPr>
          <w:rFonts w:ascii="仿宋_GB2312" w:hAnsi="仿宋_GB2312" w:eastAsia="仿宋_GB2312" w:cs="仿宋_GB2312"/>
          <w:color w:val="000000"/>
          <w:sz w:val="32"/>
          <w:szCs w:val="30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0"/>
        </w:rPr>
        <w:t>苏工价〔2024〕</w:t>
      </w:r>
      <w:r>
        <w:rPr>
          <w:rFonts w:hint="eastAsia" w:ascii="仿宋_GB2312" w:hAnsi="仿宋_GB2312" w:eastAsia="仿宋_GB2312" w:cs="仿宋_GB2312"/>
          <w:color w:val="000000"/>
          <w:sz w:val="32"/>
          <w:szCs w:val="30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color w:val="000000"/>
          <w:sz w:val="32"/>
          <w:szCs w:val="30"/>
        </w:rPr>
        <w:t>号</w:t>
      </w:r>
    </w:p>
    <w:p>
      <w:pPr>
        <w:spacing w:line="240" w:lineRule="atLeast"/>
        <w:ind w:firstLine="16200" w:firstLineChars="900"/>
        <w:rPr>
          <w:color w:val="000000"/>
          <w:sz w:val="32"/>
          <w:szCs w:val="30"/>
        </w:rPr>
      </w:pPr>
      <w:r>
        <w:rPr>
          <w:sz w:val="180"/>
          <w:szCs w:val="18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-22225</wp:posOffset>
                </wp:positionH>
                <wp:positionV relativeFrom="paragraph">
                  <wp:posOffset>201295</wp:posOffset>
                </wp:positionV>
                <wp:extent cx="5562600" cy="22860"/>
                <wp:effectExtent l="0" t="9525" r="0" b="18415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62600" cy="22860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1.75pt;margin-top:15.85pt;height:1.8pt;width:438pt;z-index:251659264;mso-width-relative:page;mso-height-relative:page;" filled="f" stroked="t" coordsize="21600,21600" o:gfxdata="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CBFU6PYAAAACAEAAA8AAAAAAAAAAQAgAAAAIgAAAGRycy9kb3ducmV2Lnht&#10;bFBLAQIUABQAAAAIAIdO4kDHv49I+QEAAOcDAAAOAAAAAAAAAAEAIAAAACcBAABkcnMvZTJvRG9j&#10;LnhtbFBLBQYAAAAABgAGAFkBAACSBQAAAAA=&#10;">
                <v:fill on="f" focussize="0,0"/>
                <v:stroke weight="1.5pt" color="#FF000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spacing w:before="312" w:beforeLines="100" w:line="700" w:lineRule="exact"/>
        <w:jc w:val="center"/>
        <w:rPr>
          <w:rFonts w:ascii="方正小标宋_GBK" w:hAnsi="Times New Roman" w:eastAsia="方正小标宋_GBK" w:cs="Times New Roman"/>
          <w:sz w:val="44"/>
          <w:szCs w:val="44"/>
        </w:rPr>
      </w:pPr>
      <w:r>
        <w:rPr>
          <w:rFonts w:hint="eastAsia" w:ascii="方正小标宋_GBK" w:hAnsi="Times New Roman" w:eastAsia="方正小标宋_GBK" w:cs="Times New Roman"/>
          <w:sz w:val="44"/>
          <w:szCs w:val="44"/>
        </w:rPr>
        <w:t>关于印发《建筑工程垂直运输（智能电梯施工）补充定额》（试行）的通知</w:t>
      </w:r>
    </w:p>
    <w:p>
      <w:pPr>
        <w:spacing w:line="800" w:lineRule="exact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</w:p>
    <w:p>
      <w:pPr>
        <w:spacing w:line="800" w:lineRule="exact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各建设、设计、施工、中介咨询机构，市各有关单位：</w:t>
      </w:r>
    </w:p>
    <w:p>
      <w:pPr>
        <w:spacing w:line="800" w:lineRule="exact"/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根据《关于全面推进我市智能施工电梯应用的通知》和《关于规范智能施工升降机使用管理的通知》等文件精神，为满足应用智能电梯施工项目的计价需要，我处组织编制了《建筑工程垂直运输（智能电梯施工）补充定额》（试行），现印发给你们，并将有关事项通知如下:</w:t>
      </w:r>
    </w:p>
    <w:p>
      <w:pPr>
        <w:spacing w:line="800" w:lineRule="exact"/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一、本补充定额作为我市现行建设工程计价依据的补充，与《江苏省建筑与装饰工程计价定额》（2014版）配套使用。适用于本市行政区域内采用智能施工电梯进行垂直运输的工程。</w:t>
      </w:r>
    </w:p>
    <w:p>
      <w:pPr>
        <w:spacing w:line="800" w:lineRule="exact"/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二、本补充定额智能施工电梯台班单价按租赁考虑，包含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val="en-US" w:eastAsia="zh-CN"/>
        </w:rPr>
        <w:t>层间安全门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增加费，不包含电费。我处将根据智能施工电梯租赁市场价格变化，适时发布其租赁台班单价。</w:t>
      </w:r>
    </w:p>
    <w:p>
      <w:pPr>
        <w:spacing w:line="800" w:lineRule="exact"/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三、智能施工电梯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val="en-US" w:eastAsia="zh-CN"/>
        </w:rPr>
        <w:t>组装拆卸费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在同型号普通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val="en-US" w:eastAsia="zh-CN"/>
        </w:rPr>
        <w:t>施工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电梯的基础上，每台次增加除税价9500元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eastAsia="zh-CN"/>
        </w:rPr>
        <w:t>，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val="en-US" w:eastAsia="zh-CN"/>
        </w:rPr>
        <w:t>增值税税率按3%综合考虑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。</w:t>
      </w:r>
    </w:p>
    <w:p>
      <w:pPr>
        <w:spacing w:line="800" w:lineRule="exact"/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四、本补充定额由苏州市工程造价管理处负责管理、解释,在执行过程中遇到的问题和意见，请及时反馈。</w:t>
      </w: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 </w:t>
      </w: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　　                                   苏州市工程造价管理处</w:t>
      </w:r>
    </w:p>
    <w:p>
      <w:pPr>
        <w:ind w:firstLine="640" w:firstLineChars="200"/>
        <w:rPr>
          <w:rFonts w:ascii="仿宋_GB2312" w:hAnsi="Times New Roman" w:eastAsia="仿宋_GB2312" w:cs="Times New Roman"/>
          <w:color w:val="333333"/>
          <w:kern w:val="0"/>
          <w:sz w:val="32"/>
          <w:szCs w:val="32"/>
        </w:rPr>
      </w:pP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     　　　　                            2024年4月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  <w:lang w:val="en-US" w:eastAsia="zh-CN"/>
        </w:rPr>
        <w:t>19</w:t>
      </w:r>
      <w:r>
        <w:rPr>
          <w:rFonts w:hint="eastAsia" w:ascii="仿宋_GB2312" w:hAnsi="Times New Roman" w:eastAsia="仿宋_GB2312" w:cs="Times New Roman"/>
          <w:color w:val="333333"/>
          <w:kern w:val="0"/>
          <w:sz w:val="32"/>
          <w:szCs w:val="32"/>
        </w:rPr>
        <w:t>日</w:t>
      </w:r>
    </w:p>
    <w:p>
      <w:pPr>
        <w:pStyle w:val="4"/>
        <w:widowControl/>
        <w:spacing w:before="360" w:after="360" w:line="336" w:lineRule="atLeast"/>
        <w:ind w:left="120" w:right="120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 w:eastAsia="宋体"/>
          <w:color w:val="333333"/>
          <w:sz w:val="32"/>
          <w:szCs w:val="32"/>
          <w:shd w:val="clear" w:color="auto" w:fill="FFFFFF"/>
        </w:rPr>
        <w:t> </w:t>
      </w:r>
    </w:p>
    <w:p>
      <w:pPr>
        <w:pStyle w:val="4"/>
        <w:widowControl/>
        <w:spacing w:before="360" w:after="360" w:line="336" w:lineRule="atLeast"/>
        <w:ind w:left="120" w:right="120"/>
        <w:rPr>
          <w:rFonts w:ascii="仿宋" w:hAnsi="仿宋" w:eastAsia="仿宋" w:cs="仿宋"/>
          <w:color w:val="333333"/>
          <w:sz w:val="32"/>
          <w:szCs w:val="32"/>
          <w:shd w:val="clear" w:color="auto" w:fill="FFFFFF"/>
        </w:rPr>
      </w:pPr>
    </w:p>
    <w:p>
      <w:pPr>
        <w:pStyle w:val="4"/>
        <w:widowControl/>
        <w:spacing w:before="0" w:after="0" w:line="240" w:lineRule="auto"/>
        <w:ind w:left="119"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  <w:t>抄报：省建设工程造价管理总站，市住房和城乡建设局。</w:t>
      </w:r>
    </w:p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  <w:sectPr>
          <w:footerReference r:id="rId3" w:type="default"/>
          <w:pgSz w:w="11906" w:h="16838"/>
          <w:pgMar w:top="1440" w:right="1633" w:bottom="1134" w:left="1633" w:header="851" w:footer="992" w:gutter="0"/>
          <w:pgBorders w:offsetFrom="page">
            <w:top w:val="none" w:sz="0" w:space="0"/>
            <w:left w:val="none" w:sz="0" w:space="0"/>
            <w:bottom w:val="none" w:sz="0" w:space="0"/>
            <w:right w:val="none" w:sz="0" w:space="0"/>
          </w:pgBorders>
          <w:pgNumType w:start="1"/>
          <w:cols w:space="425" w:num="1"/>
          <w:docGrid w:type="lines" w:linePitch="312" w:charSpace="0"/>
        </w:sectPr>
      </w:pPr>
      <w:bookmarkStart w:id="0" w:name="_GoBack"/>
      <w:bookmarkEnd w:id="0"/>
    </w:p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</w:p>
    <w:tbl>
      <w:tblPr>
        <w:tblStyle w:val="5"/>
        <w:tblW w:w="9864" w:type="dxa"/>
        <w:tblInd w:w="-13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"/>
        <w:gridCol w:w="939"/>
        <w:gridCol w:w="1984"/>
        <w:gridCol w:w="666"/>
        <w:gridCol w:w="801"/>
        <w:gridCol w:w="846"/>
        <w:gridCol w:w="46"/>
        <w:gridCol w:w="800"/>
        <w:gridCol w:w="96"/>
        <w:gridCol w:w="750"/>
        <w:gridCol w:w="146"/>
        <w:gridCol w:w="700"/>
        <w:gridCol w:w="196"/>
        <w:gridCol w:w="650"/>
        <w:gridCol w:w="246"/>
        <w:gridCol w:w="60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</w:trPr>
        <w:tc>
          <w:tcPr>
            <w:tcW w:w="9864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建筑物垂直运输（智能电梯、塔式起重机施工）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9864" w:type="dxa"/>
            <w:gridSpan w:val="16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           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                                                                                          计量单位：天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86" w:type="dxa"/>
            <w:gridSpan w:val="5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692" w:type="dxa"/>
            <w:gridSpan w:val="3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23-1</w:t>
            </w:r>
          </w:p>
        </w:tc>
        <w:tc>
          <w:tcPr>
            <w:tcW w:w="1692" w:type="dxa"/>
            <w:gridSpan w:val="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23-2</w:t>
            </w:r>
          </w:p>
        </w:tc>
        <w:tc>
          <w:tcPr>
            <w:tcW w:w="1694" w:type="dxa"/>
            <w:gridSpan w:val="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86" w:type="dxa"/>
            <w:gridSpan w:val="5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5078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现浇框架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86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078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86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40m（7～13）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60m（14～19）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80m（20～25）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86" w:type="dxa"/>
            <w:gridSpan w:val="5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1017.37 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1177.74 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1269.79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742.61 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859.67 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926.85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185.65 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214.92 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231.71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69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89.11 </w:t>
            </w:r>
          </w:p>
        </w:tc>
        <w:tc>
          <w:tcPr>
            <w:tcW w:w="169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103.16 </w:t>
            </w:r>
          </w:p>
        </w:tc>
        <w:tc>
          <w:tcPr>
            <w:tcW w:w="1694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111.22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92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 械</w:t>
            </w: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99091304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起重力矩630kN·m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578.14 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0.614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354.98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99091305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起重力矩800kN·m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634.90 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0.642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407.61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0.671 </w:t>
            </w: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426.02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sbjx0007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提升质量2×2t，提升高度60m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485.33 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0.694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337.03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0.810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393.06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0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sbjx0008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提升质量2×2t，提升高度100m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538.67 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0.819 </w:t>
            </w: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441.17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96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56.847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50.59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66.296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59.00 </w:t>
            </w:r>
          </w:p>
        </w:tc>
        <w:tc>
          <w:tcPr>
            <w:tcW w:w="846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67.043 </w:t>
            </w:r>
          </w:p>
        </w:tc>
        <w:tc>
          <w:tcPr>
            <w:tcW w:w="848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59.67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" w:hRule="atLeast"/>
        </w:trPr>
        <w:tc>
          <w:tcPr>
            <w:tcW w:w="396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984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666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01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2" w:type="dxa"/>
            <w:gridSpan w:val="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602" w:type="dxa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</w:tbl>
    <w:p>
      <w:pPr>
        <w:keepNext w:val="0"/>
        <w:keepLines w:val="0"/>
        <w:widowControl/>
        <w:suppressLineNumbers w:val="0"/>
        <w:jc w:val="center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18"/>
          <w:szCs w:val="18"/>
          <w:u w:val="none"/>
          <w:lang w:val="en-US" w:eastAsia="zh-CN" w:bidi="ar"/>
        </w:rPr>
        <w:sectPr>
          <w:pgSz w:w="11906" w:h="16838"/>
          <w:pgMar w:top="1440" w:right="1134" w:bottom="1134" w:left="1354" w:header="851" w:footer="992" w:gutter="0"/>
          <w:pgBorders w:offsetFrom="page"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0" w:num="1"/>
          <w:rtlGutter w:val="0"/>
          <w:docGrid w:type="lines" w:linePitch="312" w:charSpace="0"/>
        </w:sectPr>
      </w:pPr>
    </w:p>
    <w:tbl>
      <w:tblPr>
        <w:tblStyle w:val="5"/>
        <w:tblW w:w="9873" w:type="dxa"/>
        <w:tblInd w:w="-4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"/>
        <w:gridCol w:w="939"/>
        <w:gridCol w:w="1984"/>
        <w:gridCol w:w="666"/>
        <w:gridCol w:w="801"/>
        <w:gridCol w:w="855"/>
        <w:gridCol w:w="37"/>
        <w:gridCol w:w="818"/>
        <w:gridCol w:w="78"/>
        <w:gridCol w:w="777"/>
        <w:gridCol w:w="119"/>
        <w:gridCol w:w="736"/>
        <w:gridCol w:w="160"/>
        <w:gridCol w:w="695"/>
        <w:gridCol w:w="201"/>
        <w:gridCol w:w="654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9873" w:type="dxa"/>
            <w:gridSpan w:val="16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计量单位：天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710" w:type="dxa"/>
            <w:gridSpan w:val="3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23-4</w:t>
            </w:r>
          </w:p>
        </w:tc>
        <w:tc>
          <w:tcPr>
            <w:tcW w:w="1710" w:type="dxa"/>
            <w:gridSpan w:val="4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23-5</w:t>
            </w:r>
          </w:p>
        </w:tc>
        <w:tc>
          <w:tcPr>
            <w:tcW w:w="1710" w:type="dxa"/>
            <w:gridSpan w:val="4"/>
            <w:tcBorders>
              <w:top w:val="single" w:color="auto" w:sz="8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restar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5130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现浇框架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30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100m（26～31）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120m（32～37）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140m（38～43）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1349.18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1736.06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1814.78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restar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984.81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1267.19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1324.65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246.20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316.80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331.16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118.18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152.06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158.96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92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353" w:type="dxa"/>
            <w:vMerge w:val="restart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 械</w:t>
            </w: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99091305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起重力矩800kN·m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634.90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0.691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438.72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99091307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起重力矩1250kN·m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777.96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0.712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553.91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0.733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570.24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exac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sbjx0008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提升质量2×2t，提升高度100m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538.67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0.893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481.03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exac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0.954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577.49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1.009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610.78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auto" w:sz="8" w:space="0"/>
              <w:bottom w:val="single" w:color="auto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73.101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65.06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152.583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135.80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161.379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143.63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53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984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666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01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2" w:type="dxa"/>
            <w:gridSpan w:val="2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96" w:type="dxa"/>
            <w:gridSpan w:val="2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654" w:type="dxa"/>
            <w:tcBorders>
              <w:top w:val="single" w:color="auto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9873" w:type="dxa"/>
            <w:gridSpan w:val="16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计量单位：天                      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710" w:type="dxa"/>
            <w:gridSpan w:val="3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23-7</w:t>
            </w:r>
          </w:p>
        </w:tc>
        <w:tc>
          <w:tcPr>
            <w:tcW w:w="1710" w:type="dxa"/>
            <w:gridSpan w:val="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23-8</w:t>
            </w:r>
          </w:p>
        </w:tc>
        <w:tc>
          <w:tcPr>
            <w:tcW w:w="1710" w:type="dxa"/>
            <w:gridSpan w:val="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5130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现浇框架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30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49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4743" w:type="dxa"/>
            <w:gridSpan w:val="5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价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2289.69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2362.00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2448.18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中</w:t>
            </w: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工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料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械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1671.31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1724.09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1786.99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管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理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417.83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431.02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446.75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9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润</w:t>
            </w:r>
          </w:p>
        </w:tc>
        <w:tc>
          <w:tcPr>
            <w:tcW w:w="171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200.56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206.89 </w:t>
            </w:r>
          </w:p>
        </w:tc>
        <w:tc>
          <w:tcPr>
            <w:tcW w:w="171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214.44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353" w:type="dxa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923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53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械</w:t>
            </w: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99091310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起重力矩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2500kN·m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1126.15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0.779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877.27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0.794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894.16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0.816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918.94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1.062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642.86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1.110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671.92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1.161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702.79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53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9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01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55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169.856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151.17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177.533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158.00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185.690 </w:t>
            </w:r>
          </w:p>
        </w:tc>
        <w:tc>
          <w:tcPr>
            <w:tcW w:w="855" w:type="dxa"/>
            <w:gridSpan w:val="2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165.26 </w:t>
            </w:r>
          </w:p>
        </w:tc>
      </w:tr>
    </w:tbl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  <w:sectPr>
          <w:pgSz w:w="11906" w:h="16838"/>
          <w:pgMar w:top="1134" w:right="1134" w:bottom="1134" w:left="1134" w:header="567" w:footer="850" w:gutter="0"/>
          <w:pgBorders w:offsetFrom="page"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0" w:num="1"/>
          <w:rtlGutter w:val="0"/>
          <w:docGrid w:type="lines" w:linePitch="312" w:charSpace="0"/>
        </w:sectPr>
      </w:pPr>
    </w:p>
    <w:tbl>
      <w:tblPr>
        <w:tblStyle w:val="5"/>
        <w:tblW w:w="9909" w:type="dxa"/>
        <w:tblInd w:w="-11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0"/>
        <w:gridCol w:w="938"/>
        <w:gridCol w:w="1991"/>
        <w:gridCol w:w="666"/>
        <w:gridCol w:w="875"/>
        <w:gridCol w:w="838"/>
        <w:gridCol w:w="838"/>
        <w:gridCol w:w="838"/>
        <w:gridCol w:w="838"/>
        <w:gridCol w:w="838"/>
        <w:gridCol w:w="83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9909" w:type="dxa"/>
            <w:gridSpan w:val="11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计量单位：天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        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880" w:type="dxa"/>
            <w:gridSpan w:val="5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676" w:type="dxa"/>
            <w:gridSpan w:val="2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苏补23-10</w:t>
            </w:r>
          </w:p>
        </w:tc>
        <w:tc>
          <w:tcPr>
            <w:tcW w:w="1676" w:type="dxa"/>
            <w:gridSpan w:val="2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苏补23-11</w:t>
            </w:r>
          </w:p>
        </w:tc>
        <w:tc>
          <w:tcPr>
            <w:tcW w:w="1677" w:type="dxa"/>
            <w:gridSpan w:val="2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880" w:type="dxa"/>
            <w:gridSpan w:val="5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5029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剪力墙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880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029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880" w:type="dxa"/>
            <w:gridSpan w:val="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40m（7～13）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60m（14～19）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80m（20～25）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880" w:type="dxa"/>
            <w:gridSpan w:val="5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1028.26 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1142.70 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1234.70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447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750.55 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834.09 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901.24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187.64 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208.52 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225.31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90.07 </w:t>
            </w:r>
          </w:p>
        </w:tc>
        <w:tc>
          <w:tcPr>
            <w:tcW w:w="1676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100.09 </w:t>
            </w:r>
          </w:p>
        </w:tc>
        <w:tc>
          <w:tcPr>
            <w:tcW w:w="167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108.15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929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</w:trPr>
        <w:tc>
          <w:tcPr>
            <w:tcW w:w="410" w:type="dxa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机械</w:t>
            </w:r>
          </w:p>
        </w:tc>
        <w:tc>
          <w:tcPr>
            <w:tcW w:w="9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99091304</w:t>
            </w:r>
          </w:p>
        </w:tc>
        <w:tc>
          <w:tcPr>
            <w:tcW w:w="19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起重力矩630kN·m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578.14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0.634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366.54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99091305</w:t>
            </w:r>
          </w:p>
        </w:tc>
        <w:tc>
          <w:tcPr>
            <w:tcW w:w="19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起重力矩800kN·m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634.90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0.641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406.97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0.674 </w:t>
            </w: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427.92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sbjx0007</w:t>
            </w:r>
          </w:p>
        </w:tc>
        <w:tc>
          <w:tcPr>
            <w:tcW w:w="19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提升质量2×2t，提升高度60m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485.33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0.688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333.89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0.765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371.37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sbjx0008</w:t>
            </w:r>
          </w:p>
        </w:tc>
        <w:tc>
          <w:tcPr>
            <w:tcW w:w="19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提升质量2×2t，提升高度100m 租用费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538.67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0.774 </w:t>
            </w: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416.93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410" w:type="dxa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1991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6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75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56.316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50.12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62.638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55.75 </w:t>
            </w:r>
          </w:p>
        </w:tc>
        <w:tc>
          <w:tcPr>
            <w:tcW w:w="838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63.360 </w:t>
            </w:r>
          </w:p>
        </w:tc>
        <w:tc>
          <w:tcPr>
            <w:tcW w:w="839" w:type="dxa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56.39 </w:t>
            </w:r>
          </w:p>
        </w:tc>
      </w:tr>
    </w:tbl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</w:p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</w:p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</w:p>
    <w:p>
      <w:pPr>
        <w:pStyle w:val="4"/>
        <w:widowControl/>
        <w:spacing w:before="0" w:after="0" w:line="240" w:lineRule="auto"/>
        <w:ind w:right="119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  <w:sectPr>
          <w:pgSz w:w="11906" w:h="16838"/>
          <w:pgMar w:top="1134" w:right="1134" w:bottom="1134" w:left="1134" w:header="567" w:footer="850" w:gutter="0"/>
          <w:pgBorders w:offsetFrom="page"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0" w:num="1"/>
          <w:rtlGutter w:val="0"/>
          <w:docGrid w:type="lines" w:linePitch="312" w:charSpace="0"/>
        </w:sectPr>
      </w:pPr>
    </w:p>
    <w:tbl>
      <w:tblPr>
        <w:tblStyle w:val="5"/>
        <w:tblW w:w="9918" w:type="dxa"/>
        <w:tblInd w:w="-58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"/>
        <w:gridCol w:w="235"/>
        <w:gridCol w:w="163"/>
        <w:gridCol w:w="122"/>
        <w:gridCol w:w="655"/>
        <w:gridCol w:w="178"/>
        <w:gridCol w:w="107"/>
        <w:gridCol w:w="1755"/>
        <w:gridCol w:w="14"/>
        <w:gridCol w:w="215"/>
        <w:gridCol w:w="96"/>
        <w:gridCol w:w="279"/>
        <w:gridCol w:w="62"/>
        <w:gridCol w:w="321"/>
        <w:gridCol w:w="220"/>
        <w:gridCol w:w="257"/>
        <w:gridCol w:w="82"/>
        <w:gridCol w:w="28"/>
        <w:gridCol w:w="201"/>
        <w:gridCol w:w="410"/>
        <w:gridCol w:w="109"/>
        <w:gridCol w:w="85"/>
        <w:gridCol w:w="169"/>
        <w:gridCol w:w="137"/>
        <w:gridCol w:w="253"/>
        <w:gridCol w:w="186"/>
        <w:gridCol w:w="1"/>
        <w:gridCol w:w="87"/>
        <w:gridCol w:w="1"/>
        <w:gridCol w:w="167"/>
        <w:gridCol w:w="142"/>
        <w:gridCol w:w="73"/>
        <w:gridCol w:w="359"/>
        <w:gridCol w:w="91"/>
        <w:gridCol w:w="56"/>
        <w:gridCol w:w="1"/>
        <w:gridCol w:w="395"/>
        <w:gridCol w:w="8"/>
        <w:gridCol w:w="70"/>
        <w:gridCol w:w="1"/>
        <w:gridCol w:w="208"/>
        <w:gridCol w:w="2"/>
        <w:gridCol w:w="92"/>
        <w:gridCol w:w="2"/>
        <w:gridCol w:w="384"/>
        <w:gridCol w:w="208"/>
        <w:gridCol w:w="142"/>
        <w:gridCol w:w="97"/>
        <w:gridCol w:w="59"/>
        <w:gridCol w:w="659"/>
        <w:gridCol w:w="18"/>
        <w:gridCol w:w="10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9918" w:type="dxa"/>
            <w:gridSpan w:val="52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 计量单位：天                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917" w:type="dxa"/>
            <w:gridSpan w:val="17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667" w:type="dxa"/>
            <w:gridSpan w:val="12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苏补23-13</w:t>
            </w:r>
          </w:p>
        </w:tc>
        <w:tc>
          <w:tcPr>
            <w:tcW w:w="1667" w:type="dxa"/>
            <w:gridSpan w:val="15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苏补23-14</w:t>
            </w:r>
          </w:p>
        </w:tc>
        <w:tc>
          <w:tcPr>
            <w:tcW w:w="1667" w:type="dxa"/>
            <w:gridSpan w:val="8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917" w:type="dxa"/>
            <w:gridSpan w:val="17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5001" w:type="dxa"/>
            <w:gridSpan w:val="3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剪力墙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917" w:type="dxa"/>
            <w:gridSpan w:val="17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001" w:type="dxa"/>
            <w:gridSpan w:val="3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917" w:type="dxa"/>
            <w:gridSpan w:val="17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100m（26～31）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120m（32～37）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140m（38～43）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4917" w:type="dxa"/>
            <w:gridSpan w:val="17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1304.65 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1671.11 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1743.60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4526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526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526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952.30 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1219.79 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1272.70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526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238.08 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304.95 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318.18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526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667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114.28 </w:t>
            </w:r>
          </w:p>
        </w:tc>
        <w:tc>
          <w:tcPr>
            <w:tcW w:w="1667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146.37 </w:t>
            </w:r>
          </w:p>
        </w:tc>
        <w:tc>
          <w:tcPr>
            <w:tcW w:w="1667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152.72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18"/>
                <w:szCs w:val="18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98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91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 械</w:t>
            </w: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99091305</w:t>
            </w:r>
          </w:p>
        </w:tc>
        <w:tc>
          <w:tcPr>
            <w:tcW w:w="20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起重力矩800kN·m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634.90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0.687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436.18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99091307</w:t>
            </w:r>
          </w:p>
        </w:tc>
        <w:tc>
          <w:tcPr>
            <w:tcW w:w="20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起重力矩1250kN·m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777.96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0.702 </w:t>
            </w: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546.13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0.721 </w:t>
            </w: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560.91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sbjx0008</w:t>
            </w:r>
          </w:p>
        </w:tc>
        <w:tc>
          <w:tcPr>
            <w:tcW w:w="20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提升质量2×2t，提升高度100m 租用费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538.67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0.844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454.63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20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0.901 </w:t>
            </w: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545.41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0.952 </w:t>
            </w: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576.28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20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6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80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69.090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61.49 </w:t>
            </w:r>
          </w:p>
        </w:tc>
        <w:tc>
          <w:tcPr>
            <w:tcW w:w="833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144.106 </w:t>
            </w:r>
          </w:p>
        </w:tc>
        <w:tc>
          <w:tcPr>
            <w:tcW w:w="833" w:type="dxa"/>
            <w:gridSpan w:val="9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128.25 </w:t>
            </w:r>
          </w:p>
        </w:tc>
        <w:tc>
          <w:tcPr>
            <w:tcW w:w="833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6"/>
                <w:szCs w:val="16"/>
                <w:u w:val="none"/>
                <w:lang w:val="en-US" w:eastAsia="zh-CN" w:bidi="ar"/>
              </w:rPr>
              <w:t xml:space="preserve">152.263 </w:t>
            </w:r>
          </w:p>
        </w:tc>
        <w:tc>
          <w:tcPr>
            <w:tcW w:w="836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135.51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9918" w:type="dxa"/>
            <w:gridSpan w:val="52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工作内容：在定额工期内完成单位工程全部工程项目所需要的塔式起重机、智能施工电梯台班费用。      计量单位：天                  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556" w:type="dxa"/>
            <w:gridSpan w:val="20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2391" w:type="dxa"/>
            <w:gridSpan w:val="20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苏补23-16</w:t>
            </w:r>
          </w:p>
        </w:tc>
        <w:tc>
          <w:tcPr>
            <w:tcW w:w="1971" w:type="dxa"/>
            <w:gridSpan w:val="12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苏补23-17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556" w:type="dxa"/>
            <w:gridSpan w:val="20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4362" w:type="dxa"/>
            <w:gridSpan w:val="3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剪力墙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556" w:type="dxa"/>
            <w:gridSpan w:val="20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362" w:type="dxa"/>
            <w:gridSpan w:val="3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檐口高度（层数）以内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556" w:type="dxa"/>
            <w:gridSpan w:val="20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160m（44～49）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180m（50～55）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5556" w:type="dxa"/>
            <w:gridSpan w:val="20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2217.94 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2285.63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5165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65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65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1618.93 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1668.34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65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404.73 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417.09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165" w:type="dxa"/>
            <w:gridSpan w:val="1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2391" w:type="dxa"/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194.27 </w:t>
            </w:r>
          </w:p>
        </w:tc>
        <w:tc>
          <w:tcPr>
            <w:tcW w:w="1971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200.20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3209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195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91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 械</w:t>
            </w: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99091310</w:t>
            </w:r>
          </w:p>
        </w:tc>
        <w:tc>
          <w:tcPr>
            <w:tcW w:w="226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自升式塔式起重机 起重力矩2500kN·m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1126.15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0.771 </w:t>
            </w:r>
          </w:p>
        </w:tc>
        <w:tc>
          <w:tcPr>
            <w:tcW w:w="1195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868.26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0.785 </w:t>
            </w:r>
          </w:p>
        </w:tc>
        <w:tc>
          <w:tcPr>
            <w:tcW w:w="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884.03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3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226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0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1.004 </w:t>
            </w:r>
          </w:p>
        </w:tc>
        <w:tc>
          <w:tcPr>
            <w:tcW w:w="1195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607.75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1.049 </w:t>
            </w:r>
          </w:p>
        </w:tc>
        <w:tc>
          <w:tcPr>
            <w:tcW w:w="777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634.99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0" w:hRule="atLeast"/>
        </w:trPr>
        <w:tc>
          <w:tcPr>
            <w:tcW w:w="391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2269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978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160.580 </w:t>
            </w:r>
          </w:p>
        </w:tc>
        <w:tc>
          <w:tcPr>
            <w:tcW w:w="1195" w:type="dxa"/>
            <w:gridSpan w:val="9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142.92 </w:t>
            </w:r>
          </w:p>
        </w:tc>
        <w:tc>
          <w:tcPr>
            <w:tcW w:w="1195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167.777 </w:t>
            </w:r>
          </w:p>
        </w:tc>
        <w:tc>
          <w:tcPr>
            <w:tcW w:w="777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149.32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580" w:hRule="atLeast"/>
        </w:trPr>
        <w:tc>
          <w:tcPr>
            <w:tcW w:w="9662" w:type="dxa"/>
            <w:gridSpan w:val="5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黑体" w:hAnsi="宋体" w:eastAsia="黑体" w:cs="黑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黑体" w:hAnsi="宋体" w:eastAsia="黑体" w:cs="黑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单独装饰工程垂直运输（智能电梯施工）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416" w:hRule="atLeast"/>
        </w:trPr>
        <w:tc>
          <w:tcPr>
            <w:tcW w:w="9662" w:type="dxa"/>
            <w:gridSpan w:val="50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工作内容：1.材料垂直运输。  2.施工人员上下班使用智能施工电梯。                       计量单位：10工日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763" w:type="dxa"/>
            <w:gridSpan w:val="22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949" w:type="dxa"/>
            <w:gridSpan w:val="1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23-18</w:t>
            </w:r>
          </w:p>
        </w:tc>
        <w:tc>
          <w:tcPr>
            <w:tcW w:w="1950" w:type="dxa"/>
            <w:gridSpan w:val="1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23-19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763" w:type="dxa"/>
            <w:gridSpan w:val="2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3899" w:type="dxa"/>
            <w:gridSpan w:val="2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智能施工电梯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763" w:type="dxa"/>
            <w:gridSpan w:val="2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3899" w:type="dxa"/>
            <w:gridSpan w:val="2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垂直运输高度（层数）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620" w:hRule="atLeast"/>
        </w:trPr>
        <w:tc>
          <w:tcPr>
            <w:tcW w:w="5763" w:type="dxa"/>
            <w:gridSpan w:val="2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20～40m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（7～13）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40～60m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（14～19）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763" w:type="dxa"/>
            <w:gridSpan w:val="22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82.88 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87.28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5243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243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243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53.47 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56.31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243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21.39 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22.52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5243" w:type="dxa"/>
            <w:gridSpan w:val="1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949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8.02 </w:t>
            </w:r>
          </w:p>
        </w:tc>
        <w:tc>
          <w:tcPr>
            <w:tcW w:w="1950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8.45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3682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58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9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97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975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975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97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581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机械</w:t>
            </w: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sbjx0007</w:t>
            </w:r>
          </w:p>
        </w:tc>
        <w:tc>
          <w:tcPr>
            <w:tcW w:w="2742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提升质量2×2t，提升高度60m 租用费</w:t>
            </w:r>
          </w:p>
        </w:tc>
        <w:tc>
          <w:tcPr>
            <w:tcW w:w="58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974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485.33 </w:t>
            </w:r>
          </w:p>
        </w:tc>
        <w:tc>
          <w:tcPr>
            <w:tcW w:w="974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0.096 </w:t>
            </w:r>
          </w:p>
        </w:tc>
        <w:tc>
          <w:tcPr>
            <w:tcW w:w="975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46.49 </w:t>
            </w:r>
          </w:p>
        </w:tc>
        <w:tc>
          <w:tcPr>
            <w:tcW w:w="975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0.101 </w:t>
            </w:r>
          </w:p>
        </w:tc>
        <w:tc>
          <w:tcPr>
            <w:tcW w:w="97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48.96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2742" w:type="dxa"/>
            <w:gridSpan w:val="7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587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974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974" w:type="dxa"/>
            <w:gridSpan w:val="8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7.841 </w:t>
            </w:r>
          </w:p>
        </w:tc>
        <w:tc>
          <w:tcPr>
            <w:tcW w:w="975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6.98 </w:t>
            </w:r>
          </w:p>
        </w:tc>
        <w:tc>
          <w:tcPr>
            <w:tcW w:w="975" w:type="dxa"/>
            <w:gridSpan w:val="9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8.258 </w:t>
            </w:r>
          </w:p>
        </w:tc>
        <w:tc>
          <w:tcPr>
            <w:tcW w:w="975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7.35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20" w:hRule="atLeast"/>
        </w:trPr>
        <w:tc>
          <w:tcPr>
            <w:tcW w:w="9662" w:type="dxa"/>
            <w:gridSpan w:val="50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工作内容：1.材料垂直运输。   2.施工人员上下班使用智能施工电梯。                        计量单位：10工日                                     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4679" w:type="dxa"/>
            <w:gridSpan w:val="15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1661" w:type="dxa"/>
            <w:gridSpan w:val="11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苏补23-20</w:t>
            </w:r>
          </w:p>
        </w:tc>
        <w:tc>
          <w:tcPr>
            <w:tcW w:w="1661" w:type="dxa"/>
            <w:gridSpan w:val="15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苏补23-21</w:t>
            </w:r>
          </w:p>
        </w:tc>
        <w:tc>
          <w:tcPr>
            <w:tcW w:w="1661" w:type="dxa"/>
            <w:gridSpan w:val="9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23-22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4679" w:type="dxa"/>
            <w:gridSpan w:val="15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4983" w:type="dxa"/>
            <w:gridSpan w:val="3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智能施工电梯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4679" w:type="dxa"/>
            <w:gridSpan w:val="1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983" w:type="dxa"/>
            <w:gridSpan w:val="3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垂直运输高度（层数）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520" w:hRule="atLeast"/>
        </w:trPr>
        <w:tc>
          <w:tcPr>
            <w:tcW w:w="4679" w:type="dxa"/>
            <w:gridSpan w:val="15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60～80m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（20～25）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80～100m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（26～31）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100～120m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（32～37）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4679" w:type="dxa"/>
            <w:gridSpan w:val="15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    合    单    价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96.68 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100.47 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128.64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      中</w:t>
            </w:r>
          </w:p>
        </w:tc>
        <w:tc>
          <w:tcPr>
            <w:tcW w:w="4281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 工　 费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281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 料　 费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281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 械　 费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62.38 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64.82 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82.99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281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管   理   费 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24.95 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25.93 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33.20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281" w:type="dxa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      润</w:t>
            </w:r>
          </w:p>
        </w:tc>
        <w:tc>
          <w:tcPr>
            <w:tcW w:w="1661" w:type="dxa"/>
            <w:gridSpan w:val="1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9.36 </w:t>
            </w:r>
          </w:p>
        </w:tc>
        <w:tc>
          <w:tcPr>
            <w:tcW w:w="1661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9.72 </w:t>
            </w:r>
          </w:p>
        </w:tc>
        <w:tc>
          <w:tcPr>
            <w:tcW w:w="1661" w:type="dxa"/>
            <w:gridSpan w:val="9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12.45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360" w:hRule="atLeast"/>
        </w:trPr>
        <w:tc>
          <w:tcPr>
            <w:tcW w:w="398" w:type="dxa"/>
            <w:gridSpan w:val="2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2831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86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83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83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720" w:hRule="atLeast"/>
        </w:trPr>
        <w:tc>
          <w:tcPr>
            <w:tcW w:w="398" w:type="dxa"/>
            <w:gridSpan w:val="2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机械</w:t>
            </w:r>
          </w:p>
        </w:tc>
        <w:tc>
          <w:tcPr>
            <w:tcW w:w="95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sbjx0008</w:t>
            </w:r>
          </w:p>
        </w:tc>
        <w:tc>
          <w:tcPr>
            <w:tcW w:w="187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提升质量2×2t，提升高度100m 租用费</w:t>
            </w:r>
          </w:p>
        </w:tc>
        <w:tc>
          <w:tcPr>
            <w:tcW w:w="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6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538.67 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0.102 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54.94 </w:t>
            </w:r>
          </w:p>
        </w:tc>
        <w:tc>
          <w:tcPr>
            <w:tcW w:w="83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0.106 </w:t>
            </w:r>
          </w:p>
        </w:tc>
        <w:tc>
          <w:tcPr>
            <w:tcW w:w="83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57.10 </w:t>
            </w:r>
          </w:p>
        </w:tc>
        <w:tc>
          <w:tcPr>
            <w:tcW w:w="83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72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5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1876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59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86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0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83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0.111 </w:t>
            </w:r>
          </w:p>
        </w:tc>
        <w:tc>
          <w:tcPr>
            <w:tcW w:w="833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67.19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156" w:type="dxa"/>
          <w:wAfter w:w="100" w:type="dxa"/>
          <w:trHeight w:val="440" w:hRule="atLeast"/>
        </w:trPr>
        <w:tc>
          <w:tcPr>
            <w:tcW w:w="398" w:type="dxa"/>
            <w:gridSpan w:val="2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55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1876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59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860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8.350 </w:t>
            </w:r>
          </w:p>
        </w:tc>
        <w:tc>
          <w:tcPr>
            <w:tcW w:w="830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7.43 </w:t>
            </w:r>
          </w:p>
        </w:tc>
        <w:tc>
          <w:tcPr>
            <w:tcW w:w="830" w:type="dxa"/>
            <w:gridSpan w:val="7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8.677 </w:t>
            </w:r>
          </w:p>
        </w:tc>
        <w:tc>
          <w:tcPr>
            <w:tcW w:w="830" w:type="dxa"/>
            <w:gridSpan w:val="8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7.72 </w:t>
            </w:r>
          </w:p>
        </w:tc>
        <w:tc>
          <w:tcPr>
            <w:tcW w:w="830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17.753 </w:t>
            </w:r>
          </w:p>
        </w:tc>
        <w:tc>
          <w:tcPr>
            <w:tcW w:w="833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15.80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80" w:hRule="atLeast"/>
        </w:trPr>
        <w:tc>
          <w:tcPr>
            <w:tcW w:w="9644" w:type="dxa"/>
            <w:gridSpan w:val="49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工作内容：1.材料垂直运输。      2.施工人员上下班使用智能施工电梯。                    计量单位：10工日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2327" w:type="dxa"/>
            <w:gridSpan w:val="17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23-23</w:t>
            </w:r>
          </w:p>
        </w:tc>
        <w:tc>
          <w:tcPr>
            <w:tcW w:w="2327" w:type="dxa"/>
            <w:gridSpan w:val="1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苏补23-24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4654" w:type="dxa"/>
            <w:gridSpan w:val="3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智能施工电梯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654" w:type="dxa"/>
            <w:gridSpan w:val="3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垂直运输高度（层数）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520" w:hRule="atLeast"/>
        </w:trPr>
        <w:tc>
          <w:tcPr>
            <w:tcW w:w="4990" w:type="dxa"/>
            <w:gridSpan w:val="18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120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140m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38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43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140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160m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44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49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价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133.27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137.91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中</w:t>
            </w: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工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料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械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85.98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88.97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管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理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34.39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35.59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润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12.90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13.35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302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720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机械</w:t>
            </w: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20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0.115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69.61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0.119 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72.03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2080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18.393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16.37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19.033 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16.94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2080" w:type="dxa"/>
            <w:gridSpan w:val="4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662" w:type="dxa"/>
            <w:gridSpan w:val="3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788" w:type="dxa"/>
            <w:gridSpan w:val="5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10" w:type="dxa"/>
            <w:gridSpan w:val="5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10" w:type="dxa"/>
            <w:gridSpan w:val="8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10" w:type="dxa"/>
            <w:gridSpan w:val="6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924" w:type="dxa"/>
            <w:gridSpan w:val="12"/>
            <w:tcBorders>
              <w:top w:val="single" w:color="000000" w:sz="8" w:space="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400" w:hRule="atLeast"/>
        </w:trPr>
        <w:tc>
          <w:tcPr>
            <w:tcW w:w="9644" w:type="dxa"/>
            <w:gridSpan w:val="49"/>
            <w:tcBorders>
              <w:top w:val="nil"/>
              <w:left w:val="nil"/>
              <w:bottom w:val="single" w:color="000000" w:sz="8" w:space="0"/>
              <w:right w:val="nil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工作内容：1.材料垂直运输。      2.施工人员上下班使用智能施工电梯。                   计量单位：10工日                                                     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tcBorders>
              <w:top w:val="single" w:color="000000" w:sz="8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定　额　编　号</w:t>
            </w:r>
          </w:p>
        </w:tc>
        <w:tc>
          <w:tcPr>
            <w:tcW w:w="2327" w:type="dxa"/>
            <w:gridSpan w:val="17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苏补23-25</w:t>
            </w:r>
          </w:p>
        </w:tc>
        <w:tc>
          <w:tcPr>
            <w:tcW w:w="2327" w:type="dxa"/>
            <w:gridSpan w:val="14"/>
            <w:tcBorders>
              <w:top w:val="single" w:color="000000" w:sz="8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苏补</w:t>
            </w:r>
            <w:r>
              <w:rPr>
                <w:rFonts w:hint="default" w:ascii="Times New Roman" w:hAnsi="Times New Roman" w:eastAsia="宋体" w:cs="Times New Roman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23-26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项　　　　目</w:t>
            </w:r>
          </w:p>
        </w:tc>
        <w:tc>
          <w:tcPr>
            <w:tcW w:w="4654" w:type="dxa"/>
            <w:gridSpan w:val="3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智能施工电梯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654" w:type="dxa"/>
            <w:gridSpan w:val="3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垂直运输高度（层数）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520" w:hRule="atLeast"/>
        </w:trPr>
        <w:tc>
          <w:tcPr>
            <w:tcW w:w="4990" w:type="dxa"/>
            <w:gridSpan w:val="18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160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180m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55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180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200m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～</w:t>
            </w: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61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4990" w:type="dxa"/>
            <w:gridSpan w:val="18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综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价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143.70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148.34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其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中</w:t>
            </w: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工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材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料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—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械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92.71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95.70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管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理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费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37.08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38.28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4470" w:type="dxa"/>
            <w:gridSpan w:val="1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利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润</w:t>
            </w:r>
          </w:p>
        </w:tc>
        <w:tc>
          <w:tcPr>
            <w:tcW w:w="2327" w:type="dxa"/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13.91 </w:t>
            </w:r>
          </w:p>
        </w:tc>
        <w:tc>
          <w:tcPr>
            <w:tcW w:w="2327" w:type="dxa"/>
            <w:gridSpan w:val="1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14.36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类别</w:t>
            </w:r>
          </w:p>
        </w:tc>
        <w:tc>
          <w:tcPr>
            <w:tcW w:w="3020" w:type="dxa"/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名称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单位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单价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数量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合价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720" w:hRule="atLeast"/>
        </w:trPr>
        <w:tc>
          <w:tcPr>
            <w:tcW w:w="520" w:type="dxa"/>
            <w:gridSpan w:val="3"/>
            <w:vMerge w:val="restart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机械</w:t>
            </w: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sbjx0009</w:t>
            </w:r>
          </w:p>
        </w:tc>
        <w:tc>
          <w:tcPr>
            <w:tcW w:w="2080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80" w:lineRule="exact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双笼智能施工电梯 提升质量2×2t，提升高度200m 租用费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台班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605.33 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0.124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75.06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0.128 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77.48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2"/>
          <w:wBefore w:w="156" w:type="dxa"/>
          <w:wAfter w:w="118" w:type="dxa"/>
          <w:trHeight w:val="360" w:hRule="atLeast"/>
        </w:trPr>
        <w:tc>
          <w:tcPr>
            <w:tcW w:w="520" w:type="dxa"/>
            <w:gridSpan w:val="3"/>
            <w:vMerge w:val="continue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textDirection w:val="tbRlV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940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31150301</w:t>
            </w:r>
          </w:p>
        </w:tc>
        <w:tc>
          <w:tcPr>
            <w:tcW w:w="2080" w:type="dxa"/>
            <w:gridSpan w:val="4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电（智能施工电梯用）</w:t>
            </w:r>
          </w:p>
        </w:tc>
        <w:tc>
          <w:tcPr>
            <w:tcW w:w="662" w:type="dxa"/>
            <w:gridSpan w:val="3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kW·h</w:t>
            </w:r>
          </w:p>
        </w:tc>
        <w:tc>
          <w:tcPr>
            <w:tcW w:w="788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0.89 </w:t>
            </w:r>
          </w:p>
        </w:tc>
        <w:tc>
          <w:tcPr>
            <w:tcW w:w="1163" w:type="dxa"/>
            <w:gridSpan w:val="6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19.833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17.65 </w:t>
            </w:r>
          </w:p>
        </w:tc>
        <w:tc>
          <w:tcPr>
            <w:tcW w:w="1163" w:type="dxa"/>
            <w:gridSpan w:val="10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20.472 </w:t>
            </w:r>
          </w:p>
        </w:tc>
        <w:tc>
          <w:tcPr>
            <w:tcW w:w="1165" w:type="dxa"/>
            <w:gridSpan w:val="5"/>
            <w:tcBorders>
              <w:top w:val="single" w:color="auto" w:sz="4" w:space="0"/>
              <w:left w:val="single" w:color="auto" w:sz="4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 xml:space="preserve">18.22 </w:t>
            </w:r>
          </w:p>
        </w:tc>
      </w:tr>
    </w:tbl>
    <w:p>
      <w:pPr>
        <w:pStyle w:val="4"/>
        <w:widowControl/>
        <w:spacing w:before="0" w:after="0" w:line="240" w:lineRule="auto"/>
        <w:ind w:right="0"/>
        <w:rPr>
          <w:rFonts w:hint="eastAsia" w:ascii="仿宋_GB2312" w:hAnsi="仿宋_GB2312" w:eastAsia="仿宋_GB2312" w:cs="仿宋_GB2312"/>
          <w:color w:val="333333"/>
          <w:sz w:val="32"/>
          <w:szCs w:val="32"/>
          <w:shd w:val="clear" w:color="auto" w:fill="FFFFFF"/>
        </w:rPr>
      </w:pPr>
    </w:p>
    <w:sectPr>
      <w:pgSz w:w="11906" w:h="16838"/>
      <w:pgMar w:top="1134" w:right="1134" w:bottom="1134" w:left="1134" w:header="567" w:footer="850" w:gutter="0"/>
      <w:pgBorders w:offsetFrom="page">
        <w:top w:val="none" w:sz="0" w:space="0"/>
        <w:left w:val="none" w:sz="0" w:space="0"/>
        <w:bottom w:val="none" w:sz="0" w:space="0"/>
        <w:right w:val="none" w:sz="0" w:space="0"/>
      </w:pgBorders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3C991142-ABFF-4F3C-8781-44281934E4E9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D97EB9D8-D9EB-4DA1-A815-72E9DED704A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981F9444-851E-4650-BBA7-D963C6F4915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FAB31FE8-E1CD-4DB7-9110-5FF501321C56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  <w:embedRegular r:id="rId5" w:fontKey="{B73A594B-E011-4BDC-A054-676DCDE94017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DE242237-EABD-4056-8439-B5A3C052B07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B138107E-F8D6-4C64-B460-6977F307437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E0FCCE64-984D-43E6-B1FF-3DA37D361458}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321F8957-95E1-4A52-96F3-1AFA68351108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0" w:fontKey="{23214E82-9851-41A4-9B3A-8132ED1E1AC5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1" w:fontKey="{FB7915DB-5EC8-48CF-97CD-A4BABD528F4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2" w:fontKey="{C02D27DC-0A35-43C2-940D-356C83984B5A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13" w:fontKey="{A823FAC3-95BC-4D24-A6A7-8231DB9B27EC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CABEFCC6-5AF4-4054-B8EB-9C13166F7240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5" w:fontKey="{2FC81AA0-2E11-47C1-BACC-32C5821D17F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embedSystem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JmYjkxNWQ1MmM4MjRhZmZmZGFhNmYxNjE2Y2VlOGIifQ=="/>
  </w:docVars>
  <w:rsids>
    <w:rsidRoot w:val="0006744D"/>
    <w:rsid w:val="0006744D"/>
    <w:rsid w:val="00074F94"/>
    <w:rsid w:val="00556FEE"/>
    <w:rsid w:val="01FA16EC"/>
    <w:rsid w:val="028B31DB"/>
    <w:rsid w:val="04F54577"/>
    <w:rsid w:val="05546284"/>
    <w:rsid w:val="05BF7CF7"/>
    <w:rsid w:val="07921D31"/>
    <w:rsid w:val="0BB02611"/>
    <w:rsid w:val="0CB9330F"/>
    <w:rsid w:val="0EEE6AEC"/>
    <w:rsid w:val="0FCE0ABD"/>
    <w:rsid w:val="13DB48D9"/>
    <w:rsid w:val="14AB2FB1"/>
    <w:rsid w:val="153876C0"/>
    <w:rsid w:val="167D5B1C"/>
    <w:rsid w:val="17A457D7"/>
    <w:rsid w:val="19650358"/>
    <w:rsid w:val="1A0D7126"/>
    <w:rsid w:val="1A5A2B8E"/>
    <w:rsid w:val="1ABD51D5"/>
    <w:rsid w:val="1B5151EB"/>
    <w:rsid w:val="1B7B2747"/>
    <w:rsid w:val="1BC53330"/>
    <w:rsid w:val="1BF04261"/>
    <w:rsid w:val="1D722691"/>
    <w:rsid w:val="1E995BB4"/>
    <w:rsid w:val="1F61508F"/>
    <w:rsid w:val="202E087C"/>
    <w:rsid w:val="20D6556E"/>
    <w:rsid w:val="277872C2"/>
    <w:rsid w:val="28755557"/>
    <w:rsid w:val="2B725937"/>
    <w:rsid w:val="2DF70CB1"/>
    <w:rsid w:val="2E442CF5"/>
    <w:rsid w:val="3CB024C6"/>
    <w:rsid w:val="3D527FEB"/>
    <w:rsid w:val="3ECE4498"/>
    <w:rsid w:val="3F9B58EA"/>
    <w:rsid w:val="3F9D7F9C"/>
    <w:rsid w:val="3FA5104F"/>
    <w:rsid w:val="437F31B1"/>
    <w:rsid w:val="45EA3607"/>
    <w:rsid w:val="45EC03B4"/>
    <w:rsid w:val="4AD67A72"/>
    <w:rsid w:val="4D5A3119"/>
    <w:rsid w:val="4DA32D5E"/>
    <w:rsid w:val="4FD705DC"/>
    <w:rsid w:val="51501620"/>
    <w:rsid w:val="5599729C"/>
    <w:rsid w:val="56EA3A8B"/>
    <w:rsid w:val="599C1F09"/>
    <w:rsid w:val="59BA33BC"/>
    <w:rsid w:val="59FE562A"/>
    <w:rsid w:val="5AC4067B"/>
    <w:rsid w:val="5F722FC9"/>
    <w:rsid w:val="62C425BB"/>
    <w:rsid w:val="63F05F5E"/>
    <w:rsid w:val="64195005"/>
    <w:rsid w:val="6454667A"/>
    <w:rsid w:val="64CA0F84"/>
    <w:rsid w:val="65EC3CF5"/>
    <w:rsid w:val="665F742A"/>
    <w:rsid w:val="676905E0"/>
    <w:rsid w:val="68986421"/>
    <w:rsid w:val="6A9516EC"/>
    <w:rsid w:val="6BD42CF8"/>
    <w:rsid w:val="6C5555D7"/>
    <w:rsid w:val="6C94190E"/>
    <w:rsid w:val="6FB70C37"/>
    <w:rsid w:val="703E356F"/>
    <w:rsid w:val="70D52192"/>
    <w:rsid w:val="715A543E"/>
    <w:rsid w:val="73A56E44"/>
    <w:rsid w:val="74250E3F"/>
    <w:rsid w:val="74397C22"/>
    <w:rsid w:val="782812A8"/>
    <w:rsid w:val="79AD5749"/>
    <w:rsid w:val="7A8A2ED5"/>
    <w:rsid w:val="7E915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autoRedefine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jc w:val="left"/>
    </w:pPr>
    <w:rPr>
      <w:rFonts w:cs="Times New Roman"/>
      <w:kern w:val="0"/>
      <w:sz w:val="24"/>
    </w:rPr>
  </w:style>
  <w:style w:type="character" w:styleId="7">
    <w:name w:val="Strong"/>
    <w:basedOn w:val="6"/>
    <w:autoRedefine/>
    <w:qFormat/>
    <w:uiPriority w:val="0"/>
  </w:style>
  <w:style w:type="character" w:styleId="8">
    <w:name w:val="FollowedHyperlink"/>
    <w:basedOn w:val="6"/>
    <w:autoRedefine/>
    <w:qFormat/>
    <w:uiPriority w:val="0"/>
    <w:rPr>
      <w:color w:val="800080"/>
      <w:u w:val="none"/>
    </w:rPr>
  </w:style>
  <w:style w:type="character" w:styleId="9">
    <w:name w:val="Emphasis"/>
    <w:basedOn w:val="6"/>
    <w:autoRedefine/>
    <w:qFormat/>
    <w:uiPriority w:val="0"/>
  </w:style>
  <w:style w:type="character" w:styleId="10">
    <w:name w:val="HTML Definition"/>
    <w:basedOn w:val="6"/>
    <w:autoRedefine/>
    <w:qFormat/>
    <w:uiPriority w:val="0"/>
  </w:style>
  <w:style w:type="character" w:styleId="11">
    <w:name w:val="HTML Typewriter"/>
    <w:basedOn w:val="6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12">
    <w:name w:val="HTML Acronym"/>
    <w:basedOn w:val="6"/>
    <w:autoRedefine/>
    <w:qFormat/>
    <w:uiPriority w:val="0"/>
  </w:style>
  <w:style w:type="character" w:styleId="13">
    <w:name w:val="HTML Variable"/>
    <w:basedOn w:val="6"/>
    <w:autoRedefine/>
    <w:qFormat/>
    <w:uiPriority w:val="0"/>
  </w:style>
  <w:style w:type="character" w:styleId="14">
    <w:name w:val="Hyperlink"/>
    <w:basedOn w:val="6"/>
    <w:autoRedefine/>
    <w:qFormat/>
    <w:uiPriority w:val="0"/>
    <w:rPr>
      <w:color w:val="0000FF"/>
      <w:u w:val="none"/>
    </w:rPr>
  </w:style>
  <w:style w:type="character" w:styleId="15">
    <w:name w:val="HTML Code"/>
    <w:basedOn w:val="6"/>
    <w:autoRedefine/>
    <w:qFormat/>
    <w:uiPriority w:val="0"/>
    <w:rPr>
      <w:rFonts w:hint="default" w:ascii="monospace" w:hAnsi="monospace" w:eastAsia="monospace" w:cs="monospace"/>
      <w:sz w:val="20"/>
    </w:rPr>
  </w:style>
  <w:style w:type="character" w:styleId="16">
    <w:name w:val="HTML Cite"/>
    <w:basedOn w:val="6"/>
    <w:autoRedefine/>
    <w:qFormat/>
    <w:uiPriority w:val="0"/>
  </w:style>
  <w:style w:type="character" w:styleId="17">
    <w:name w:val="HTML Keyboard"/>
    <w:basedOn w:val="6"/>
    <w:autoRedefine/>
    <w:qFormat/>
    <w:uiPriority w:val="0"/>
    <w:rPr>
      <w:rFonts w:ascii="monospace" w:hAnsi="monospace" w:eastAsia="monospace" w:cs="monospace"/>
      <w:sz w:val="20"/>
    </w:rPr>
  </w:style>
  <w:style w:type="character" w:styleId="18">
    <w:name w:val="HTML Sample"/>
    <w:basedOn w:val="6"/>
    <w:autoRedefine/>
    <w:qFormat/>
    <w:uiPriority w:val="0"/>
    <w:rPr>
      <w:rFonts w:hint="default" w:ascii="monospace" w:hAnsi="monospace" w:eastAsia="monospace" w:cs="monospace"/>
    </w:rPr>
  </w:style>
  <w:style w:type="character" w:customStyle="1" w:styleId="19">
    <w:name w:val="layui-layer-tabnow"/>
    <w:basedOn w:val="6"/>
    <w:autoRedefine/>
    <w:qFormat/>
    <w:uiPriority w:val="0"/>
    <w:rPr>
      <w:bdr w:val="single" w:color="CCCCCC" w:sz="4" w:space="0"/>
      <w:shd w:val="clear" w:color="auto" w:fill="FFFFFF"/>
    </w:rPr>
  </w:style>
  <w:style w:type="character" w:customStyle="1" w:styleId="20">
    <w:name w:val="first-child"/>
    <w:basedOn w:val="6"/>
    <w:autoRedefine/>
    <w:qFormat/>
    <w:uiPriority w:val="0"/>
  </w:style>
  <w:style w:type="character" w:customStyle="1" w:styleId="21">
    <w:name w:val="font3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  <w:style w:type="character" w:customStyle="1" w:styleId="22">
    <w:name w:val="font71"/>
    <w:basedOn w:val="6"/>
    <w:autoRedefine/>
    <w:qFormat/>
    <w:uiPriority w:val="0"/>
    <w:rPr>
      <w:rFonts w:hint="eastAsia" w:ascii="宋体" w:hAnsi="宋体" w:eastAsia="宋体" w:cs="宋体"/>
      <w:color w:val="FF0000"/>
      <w:sz w:val="18"/>
      <w:szCs w:val="18"/>
      <w:u w:val="none"/>
    </w:rPr>
  </w:style>
  <w:style w:type="character" w:customStyle="1" w:styleId="23">
    <w:name w:val="font6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  <w:style w:type="character" w:customStyle="1" w:styleId="24">
    <w:name w:val="font21"/>
    <w:basedOn w:val="6"/>
    <w:autoRedefine/>
    <w:qFormat/>
    <w:uiPriority w:val="0"/>
    <w:rPr>
      <w:rFonts w:hint="eastAsia" w:ascii="宋体" w:hAnsi="宋体" w:eastAsia="宋体" w:cs="宋体"/>
      <w:b/>
      <w:bCs/>
      <w:color w:val="000000"/>
      <w:sz w:val="18"/>
      <w:szCs w:val="18"/>
      <w:u w:val="none"/>
    </w:rPr>
  </w:style>
  <w:style w:type="character" w:customStyle="1" w:styleId="25">
    <w:name w:val="font5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  <w:vertAlign w:val="superscript"/>
    </w:rPr>
  </w:style>
  <w:style w:type="character" w:customStyle="1" w:styleId="26">
    <w:name w:val="font01"/>
    <w:basedOn w:val="6"/>
    <w:autoRedefine/>
    <w:qFormat/>
    <w:uiPriority w:val="0"/>
    <w:rPr>
      <w:rFonts w:hint="eastAsia" w:ascii="等线" w:hAnsi="等线" w:eastAsia="等线" w:cs="等线"/>
      <w:color w:val="000000"/>
      <w:sz w:val="18"/>
      <w:szCs w:val="18"/>
      <w:u w:val="none"/>
      <w:vertAlign w:val="superscript"/>
    </w:rPr>
  </w:style>
  <w:style w:type="character" w:customStyle="1" w:styleId="27">
    <w:name w:val="font91"/>
    <w:basedOn w:val="6"/>
    <w:autoRedefine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  <w:vertAlign w:val="superscript"/>
    </w:rPr>
  </w:style>
  <w:style w:type="character" w:customStyle="1" w:styleId="28">
    <w:name w:val="font81"/>
    <w:basedOn w:val="6"/>
    <w:autoRedefine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  <w:style w:type="character" w:customStyle="1" w:styleId="29">
    <w:name w:val="font1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  <w:vertAlign w:val="superscript"/>
    </w:rPr>
  </w:style>
  <w:style w:type="character" w:customStyle="1" w:styleId="30">
    <w:name w:val="font41"/>
    <w:basedOn w:val="6"/>
    <w:autoRedefine/>
    <w:qFormat/>
    <w:uiPriority w:val="0"/>
    <w:rPr>
      <w:rFonts w:hint="eastAsia" w:ascii="宋体" w:hAnsi="宋体" w:eastAsia="宋体" w:cs="宋体"/>
      <w:color w:val="000000"/>
      <w:sz w:val="18"/>
      <w:szCs w:val="18"/>
      <w:u w:val="none"/>
    </w:rPr>
  </w:style>
  <w:style w:type="paragraph" w:customStyle="1" w:styleId="31">
    <w:name w:val="Revision"/>
    <w:autoRedefine/>
    <w:hidden/>
    <w:unhideWhenUsed/>
    <w:qFormat/>
    <w:uiPriority w:val="99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8</Pages>
  <Words>88</Words>
  <Characters>508</Characters>
  <Lines>4</Lines>
  <Paragraphs>1</Paragraphs>
  <TotalTime>10</TotalTime>
  <ScaleCrop>false</ScaleCrop>
  <LinksUpToDate>false</LinksUpToDate>
  <CharactersWithSpaces>595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2023-02-24T07:36:00Z</dcterms:created>
  <dc:creator>admin</dc:creator>
  <cp:lastModifiedBy>徐国明</cp:lastModifiedBy>
  <cp:lastPrinted>2023-03-15T01:31:00Z</cp:lastPrinted>
  <dcterms:modified xsi:type="dcterms:W3CDTF">2024-04-20T07:19:13Z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324B3D6F520348EDB62800C0D4D2BFD9</vt:lpwstr>
  </property>
</Properties>
</file>